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AF" w:rsidRPr="00B30886" w:rsidRDefault="00B30886" w:rsidP="00565DDE">
      <w:pPr>
        <w:pStyle w:val="Titel"/>
        <w:rPr>
          <w:color w:val="FFFFFF" w:themeColor="background1"/>
          <w:sz w:val="60"/>
          <w:szCs w:val="60"/>
        </w:rPr>
      </w:pPr>
      <w:bookmarkStart w:id="0" w:name="Text1"/>
      <w:bookmarkStart w:id="1" w:name="_GoBack"/>
      <w:bookmarkEnd w:id="1"/>
      <w:r w:rsidRPr="00B30886">
        <w:rPr>
          <w:color w:val="FFFFFF" w:themeColor="background1"/>
          <w:sz w:val="60"/>
          <w:szCs w:val="60"/>
        </w:rPr>
        <w:t>B</w:t>
      </w:r>
      <w:r w:rsidR="006613AF" w:rsidRPr="00B30886">
        <w:rPr>
          <w:color w:val="FFFFFF" w:themeColor="background1"/>
          <w:sz w:val="60"/>
          <w:szCs w:val="60"/>
        </w:rPr>
        <w:t>eredskabs</w:t>
      </w:r>
      <w:r w:rsidR="006613AF" w:rsidRPr="00B30886">
        <w:rPr>
          <w:color w:val="FFFFFF" w:themeColor="background1"/>
          <w:sz w:val="60"/>
          <w:szCs w:val="60"/>
        </w:rPr>
        <w:softHyphen/>
        <w:t>politik</w:t>
      </w:r>
      <w:r w:rsidRPr="00B30886">
        <w:rPr>
          <w:color w:val="FFFFFF" w:themeColor="background1"/>
          <w:sz w:val="60"/>
          <w:szCs w:val="60"/>
        </w:rPr>
        <w:t xml:space="preserve"> (skabelon)</w:t>
      </w:r>
    </w:p>
    <w:bookmarkEnd w:id="0"/>
    <w:p w:rsidR="00B2177B" w:rsidRPr="0038371F" w:rsidRDefault="00B2177B" w:rsidP="00565DDE"/>
    <w:p w:rsidR="00B2177B" w:rsidRPr="0038371F" w:rsidRDefault="00B2177B" w:rsidP="00565DDE"/>
    <w:p w:rsidR="00B2177B" w:rsidRPr="0038371F" w:rsidRDefault="00B2177B" w:rsidP="00565DDE"/>
    <w:p w:rsidR="00B2177B" w:rsidRPr="0038371F" w:rsidRDefault="00B2177B" w:rsidP="00565DDE"/>
    <w:p w:rsidR="00936338" w:rsidRPr="0038371F" w:rsidRDefault="00936338" w:rsidP="00565DDE"/>
    <w:p w:rsidR="00B2177B" w:rsidRDefault="00704D8E" w:rsidP="00565DDE">
      <w:r>
        <w:rPr>
          <w:noProof/>
          <w:lang w:eastAsia="da-DK"/>
        </w:rPr>
        <w:drawing>
          <wp:anchor distT="0" distB="0" distL="114300" distR="114300" simplePos="0" relativeHeight="251657728" behindDoc="0" locked="1" layoutInCell="1" allowOverlap="1">
            <wp:simplePos x="0" y="0"/>
            <wp:positionH relativeFrom="column">
              <wp:posOffset>0</wp:posOffset>
            </wp:positionH>
            <wp:positionV relativeFrom="page">
              <wp:posOffset>9944735</wp:posOffset>
            </wp:positionV>
            <wp:extent cx="1798320" cy="472440"/>
            <wp:effectExtent l="0" t="0" r="0" b="3810"/>
            <wp:wrapNone/>
            <wp:docPr id="33" name="Billede 33" descr="BRS logo neg 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S logo neg a 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472440"/>
                    </a:xfrm>
                    <a:prstGeom prst="rect">
                      <a:avLst/>
                    </a:prstGeom>
                    <a:noFill/>
                  </pic:spPr>
                </pic:pic>
              </a:graphicData>
            </a:graphic>
            <wp14:sizeRelH relativeFrom="page">
              <wp14:pctWidth>0</wp14:pctWidth>
            </wp14:sizeRelH>
            <wp14:sizeRelV relativeFrom="page">
              <wp14:pctHeight>0</wp14:pctHeight>
            </wp14:sizeRelV>
          </wp:anchor>
        </w:drawing>
      </w:r>
      <w:r w:rsidR="00CC2AB6">
        <w:tab/>
      </w:r>
    </w:p>
    <w:p w:rsidR="00C830F8" w:rsidRDefault="00C830F8" w:rsidP="00565DDE">
      <w:pPr>
        <w:pStyle w:val="Titelbladtekst"/>
      </w:pPr>
    </w:p>
    <w:p w:rsidR="00C830F8" w:rsidRDefault="00C830F8" w:rsidP="00565DDE">
      <w:pPr>
        <w:pStyle w:val="Titelbladtekst"/>
        <w:sectPr w:rsidR="00C830F8" w:rsidSect="002D40D4">
          <w:headerReference w:type="even" r:id="rId12"/>
          <w:footerReference w:type="default" r:id="rId13"/>
          <w:headerReference w:type="first" r:id="rId14"/>
          <w:type w:val="continuous"/>
          <w:pgSz w:w="11907" w:h="16840" w:code="9"/>
          <w:pgMar w:top="2693" w:right="1701" w:bottom="1134" w:left="1134" w:header="709" w:footer="590" w:gutter="0"/>
          <w:cols w:space="708"/>
          <w:titlePg/>
          <w:docGrid w:linePitch="360"/>
        </w:sectPr>
      </w:pPr>
    </w:p>
    <w:p w:rsidR="00B20663" w:rsidRPr="00565DDE" w:rsidRDefault="002D40D4" w:rsidP="00DE18E9">
      <w:pPr>
        <w:spacing w:after="120"/>
        <w:rPr>
          <w:b/>
          <w:kern w:val="32"/>
          <w:sz w:val="28"/>
          <w:szCs w:val="28"/>
        </w:rPr>
      </w:pPr>
      <w:r w:rsidRPr="00565DDE">
        <w:rPr>
          <w:b/>
          <w:kern w:val="32"/>
          <w:sz w:val="28"/>
          <w:szCs w:val="28"/>
        </w:rPr>
        <w:lastRenderedPageBreak/>
        <w:t>Indhold</w:t>
      </w:r>
    </w:p>
    <w:bookmarkStart w:id="2" w:name="_Toc206976195"/>
    <w:bookmarkStart w:id="3" w:name="_Toc206976433"/>
    <w:p w:rsidR="00AB551C" w:rsidRDefault="0098477F" w:rsidP="00AB551C">
      <w:pPr>
        <w:pStyle w:val="Indholdsfortegnelse1"/>
        <w:spacing w:before="120"/>
        <w:rPr>
          <w:rFonts w:asciiTheme="minorHAnsi" w:eastAsiaTheme="minorEastAsia" w:hAnsiTheme="minorHAnsi" w:cstheme="minorBidi"/>
          <w:b w:val="0"/>
          <w:bCs w:val="0"/>
          <w:sz w:val="22"/>
          <w:lang w:eastAsia="da-DK"/>
        </w:rPr>
      </w:pPr>
      <w:r w:rsidRPr="002D40D4">
        <w:fldChar w:fldCharType="begin"/>
      </w:r>
      <w:r w:rsidR="005F0DA7" w:rsidRPr="002D40D4">
        <w:instrText xml:space="preserve"> TOC \o "1-1" \t "Overskrift 2;2;Overskrift 3;3;Undertitel;2;Bilag 1;1" </w:instrText>
      </w:r>
      <w:r w:rsidRPr="002D40D4">
        <w:fldChar w:fldCharType="separate"/>
      </w:r>
      <w:r w:rsidR="00AB551C">
        <w:t>1. Indledning</w:t>
      </w:r>
      <w:r w:rsidR="00AB551C">
        <w:tab/>
      </w:r>
      <w:r>
        <w:fldChar w:fldCharType="begin"/>
      </w:r>
      <w:r w:rsidR="00AB551C">
        <w:instrText xml:space="preserve"> PAGEREF _Toc426544750 \h </w:instrText>
      </w:r>
      <w:r>
        <w:fldChar w:fldCharType="separate"/>
      </w:r>
      <w:r w:rsidR="00E94BF4">
        <w:t>2</w:t>
      </w:r>
      <w: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1.1. Formålet med beredskabspolitikken</w:t>
      </w:r>
      <w:r>
        <w:rPr>
          <w:noProof/>
        </w:rPr>
        <w:tab/>
      </w:r>
      <w:r w:rsidR="0098477F">
        <w:rPr>
          <w:noProof/>
        </w:rPr>
        <w:fldChar w:fldCharType="begin"/>
      </w:r>
      <w:r>
        <w:rPr>
          <w:noProof/>
        </w:rPr>
        <w:instrText xml:space="preserve"> PAGEREF _Toc426544751 \h </w:instrText>
      </w:r>
      <w:r w:rsidR="0098477F">
        <w:rPr>
          <w:noProof/>
        </w:rPr>
      </w:r>
      <w:r w:rsidR="0098477F">
        <w:rPr>
          <w:noProof/>
        </w:rPr>
        <w:fldChar w:fldCharType="separate"/>
      </w:r>
      <w:r w:rsidR="00E94BF4">
        <w:rPr>
          <w:noProof/>
        </w:rPr>
        <w:t>2</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1.2. Gyldighedsområde</w:t>
      </w:r>
      <w:r>
        <w:rPr>
          <w:noProof/>
        </w:rPr>
        <w:tab/>
      </w:r>
      <w:r w:rsidR="0098477F">
        <w:rPr>
          <w:noProof/>
        </w:rPr>
        <w:fldChar w:fldCharType="begin"/>
      </w:r>
      <w:r>
        <w:rPr>
          <w:noProof/>
        </w:rPr>
        <w:instrText xml:space="preserve"> PAGEREF _Toc426544752 \h </w:instrText>
      </w:r>
      <w:r w:rsidR="0098477F">
        <w:rPr>
          <w:noProof/>
        </w:rPr>
      </w:r>
      <w:r w:rsidR="0098477F">
        <w:rPr>
          <w:noProof/>
        </w:rPr>
        <w:fldChar w:fldCharType="separate"/>
      </w:r>
      <w:r w:rsidR="00E94BF4">
        <w:rPr>
          <w:noProof/>
        </w:rPr>
        <w:t>2</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1.3. Værdigrundlag og principper</w:t>
      </w:r>
      <w:r>
        <w:rPr>
          <w:noProof/>
        </w:rPr>
        <w:tab/>
      </w:r>
      <w:r w:rsidR="0098477F">
        <w:rPr>
          <w:noProof/>
        </w:rPr>
        <w:fldChar w:fldCharType="begin"/>
      </w:r>
      <w:r>
        <w:rPr>
          <w:noProof/>
        </w:rPr>
        <w:instrText xml:space="preserve"> PAGEREF _Toc426544753 \h </w:instrText>
      </w:r>
      <w:r w:rsidR="0098477F">
        <w:rPr>
          <w:noProof/>
        </w:rPr>
      </w:r>
      <w:r w:rsidR="0098477F">
        <w:rPr>
          <w:noProof/>
        </w:rPr>
        <w:fldChar w:fldCharType="separate"/>
      </w:r>
      <w:r w:rsidR="00E94BF4">
        <w:rPr>
          <w:noProof/>
        </w:rPr>
        <w:t>2</w:t>
      </w:r>
      <w:r w:rsidR="0098477F">
        <w:rPr>
          <w:noProof/>
        </w:rPr>
        <w:fldChar w:fldCharType="end"/>
      </w:r>
    </w:p>
    <w:p w:rsidR="00AB551C" w:rsidRDefault="00AB551C" w:rsidP="00AB551C">
      <w:pPr>
        <w:pStyle w:val="Indholdsfortegnelse1"/>
        <w:spacing w:before="120"/>
      </w:pPr>
    </w:p>
    <w:p w:rsidR="00AB551C" w:rsidRDefault="00AB551C" w:rsidP="00AB551C">
      <w:pPr>
        <w:pStyle w:val="Indholdsfortegnelse1"/>
        <w:spacing w:before="120"/>
        <w:rPr>
          <w:rFonts w:asciiTheme="minorHAnsi" w:eastAsiaTheme="minorEastAsia" w:hAnsiTheme="minorHAnsi" w:cstheme="minorBidi"/>
          <w:b w:val="0"/>
          <w:bCs w:val="0"/>
          <w:sz w:val="22"/>
          <w:lang w:eastAsia="da-DK"/>
        </w:rPr>
      </w:pPr>
      <w:r>
        <w:t>2. Tiltag for at opfylde politikkens formål</w:t>
      </w:r>
      <w:r>
        <w:tab/>
      </w:r>
      <w:r w:rsidR="0098477F">
        <w:fldChar w:fldCharType="begin"/>
      </w:r>
      <w:r>
        <w:instrText xml:space="preserve"> PAGEREF _Toc426544754 \h </w:instrText>
      </w:r>
      <w:r w:rsidR="0098477F">
        <w:fldChar w:fldCharType="separate"/>
      </w:r>
      <w:r w:rsidR="00E94BF4">
        <w:t>3</w:t>
      </w:r>
      <w:r w:rsidR="0098477F">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2.1. Ledelse</w:t>
      </w:r>
      <w:r>
        <w:rPr>
          <w:noProof/>
        </w:rPr>
        <w:tab/>
      </w:r>
      <w:r w:rsidR="0098477F">
        <w:rPr>
          <w:noProof/>
        </w:rPr>
        <w:fldChar w:fldCharType="begin"/>
      </w:r>
      <w:r>
        <w:rPr>
          <w:noProof/>
        </w:rPr>
        <w:instrText xml:space="preserve"> PAGEREF _Toc426544755 \h </w:instrText>
      </w:r>
      <w:r w:rsidR="0098477F">
        <w:rPr>
          <w:noProof/>
        </w:rPr>
      </w:r>
      <w:r w:rsidR="0098477F">
        <w:rPr>
          <w:noProof/>
        </w:rPr>
        <w:fldChar w:fldCharType="separate"/>
      </w:r>
      <w:r w:rsidR="00E94BF4">
        <w:rPr>
          <w:noProof/>
        </w:rPr>
        <w:t>3</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2.2. Beredskabsplaner</w:t>
      </w:r>
      <w:r>
        <w:rPr>
          <w:noProof/>
        </w:rPr>
        <w:tab/>
      </w:r>
      <w:r w:rsidR="0098477F">
        <w:rPr>
          <w:noProof/>
        </w:rPr>
        <w:fldChar w:fldCharType="begin"/>
      </w:r>
      <w:r>
        <w:rPr>
          <w:noProof/>
        </w:rPr>
        <w:instrText xml:space="preserve"> PAGEREF _Toc426544756 \h </w:instrText>
      </w:r>
      <w:r w:rsidR="0098477F">
        <w:rPr>
          <w:noProof/>
        </w:rPr>
      </w:r>
      <w:r w:rsidR="0098477F">
        <w:rPr>
          <w:noProof/>
        </w:rPr>
        <w:fldChar w:fldCharType="separate"/>
      </w:r>
      <w:r w:rsidR="00E94BF4">
        <w:rPr>
          <w:noProof/>
        </w:rPr>
        <w:t>3</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2.3. Planlægningsgrundlag</w:t>
      </w:r>
      <w:r>
        <w:rPr>
          <w:noProof/>
        </w:rPr>
        <w:tab/>
      </w:r>
      <w:r w:rsidR="0098477F">
        <w:rPr>
          <w:noProof/>
        </w:rPr>
        <w:fldChar w:fldCharType="begin"/>
      </w:r>
      <w:r>
        <w:rPr>
          <w:noProof/>
        </w:rPr>
        <w:instrText xml:space="preserve"> PAGEREF _Toc426544757 \h </w:instrText>
      </w:r>
      <w:r w:rsidR="0098477F">
        <w:rPr>
          <w:noProof/>
        </w:rPr>
      </w:r>
      <w:r w:rsidR="0098477F">
        <w:rPr>
          <w:noProof/>
        </w:rPr>
        <w:fldChar w:fldCharType="separate"/>
      </w:r>
      <w:r w:rsidR="00E94BF4">
        <w:rPr>
          <w:noProof/>
        </w:rPr>
        <w:t>3</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2.4. Forebyggelse</w:t>
      </w:r>
      <w:r>
        <w:rPr>
          <w:noProof/>
        </w:rPr>
        <w:tab/>
      </w:r>
      <w:r w:rsidR="0098477F">
        <w:rPr>
          <w:noProof/>
        </w:rPr>
        <w:fldChar w:fldCharType="begin"/>
      </w:r>
      <w:r>
        <w:rPr>
          <w:noProof/>
        </w:rPr>
        <w:instrText xml:space="preserve"> PAGEREF _Toc426544758 \h </w:instrText>
      </w:r>
      <w:r w:rsidR="0098477F">
        <w:rPr>
          <w:noProof/>
        </w:rPr>
      </w:r>
      <w:r w:rsidR="0098477F">
        <w:rPr>
          <w:noProof/>
        </w:rPr>
        <w:fldChar w:fldCharType="separate"/>
      </w:r>
      <w:r w:rsidR="00E94BF4">
        <w:rPr>
          <w:noProof/>
        </w:rPr>
        <w:t>4</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2.5. Faciliteter, systemer og udstyr</w:t>
      </w:r>
      <w:r>
        <w:rPr>
          <w:noProof/>
        </w:rPr>
        <w:tab/>
      </w:r>
      <w:r w:rsidR="0098477F">
        <w:rPr>
          <w:noProof/>
        </w:rPr>
        <w:fldChar w:fldCharType="begin"/>
      </w:r>
      <w:r>
        <w:rPr>
          <w:noProof/>
        </w:rPr>
        <w:instrText xml:space="preserve"> PAGEREF _Toc426544759 \h </w:instrText>
      </w:r>
      <w:r w:rsidR="0098477F">
        <w:rPr>
          <w:noProof/>
        </w:rPr>
      </w:r>
      <w:r w:rsidR="0098477F">
        <w:rPr>
          <w:noProof/>
        </w:rPr>
        <w:fldChar w:fldCharType="separate"/>
      </w:r>
      <w:r w:rsidR="00E94BF4">
        <w:rPr>
          <w:noProof/>
        </w:rPr>
        <w:t>4</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2.6. Uddannelse og øvelser</w:t>
      </w:r>
      <w:r>
        <w:rPr>
          <w:noProof/>
        </w:rPr>
        <w:tab/>
      </w:r>
      <w:r w:rsidR="0098477F">
        <w:rPr>
          <w:noProof/>
        </w:rPr>
        <w:fldChar w:fldCharType="begin"/>
      </w:r>
      <w:r>
        <w:rPr>
          <w:noProof/>
        </w:rPr>
        <w:instrText xml:space="preserve"> PAGEREF _Toc426544760 \h </w:instrText>
      </w:r>
      <w:r w:rsidR="0098477F">
        <w:rPr>
          <w:noProof/>
        </w:rPr>
      </w:r>
      <w:r w:rsidR="0098477F">
        <w:rPr>
          <w:noProof/>
        </w:rPr>
        <w:fldChar w:fldCharType="separate"/>
      </w:r>
      <w:r w:rsidR="00E94BF4">
        <w:rPr>
          <w:noProof/>
        </w:rPr>
        <w:t>4</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2.7. Erfaringsopsamling</w:t>
      </w:r>
      <w:r>
        <w:rPr>
          <w:noProof/>
        </w:rPr>
        <w:tab/>
      </w:r>
      <w:r w:rsidR="0098477F">
        <w:rPr>
          <w:noProof/>
        </w:rPr>
        <w:fldChar w:fldCharType="begin"/>
      </w:r>
      <w:r>
        <w:rPr>
          <w:noProof/>
        </w:rPr>
        <w:instrText xml:space="preserve"> PAGEREF _Toc426544761 \h </w:instrText>
      </w:r>
      <w:r w:rsidR="0098477F">
        <w:rPr>
          <w:noProof/>
        </w:rPr>
      </w:r>
      <w:r w:rsidR="0098477F">
        <w:rPr>
          <w:noProof/>
        </w:rPr>
        <w:fldChar w:fldCharType="separate"/>
      </w:r>
      <w:r w:rsidR="00E94BF4">
        <w:rPr>
          <w:noProof/>
        </w:rPr>
        <w:t>5</w:t>
      </w:r>
      <w:r w:rsidR="0098477F">
        <w:rPr>
          <w:noProof/>
        </w:rPr>
        <w:fldChar w:fldCharType="end"/>
      </w:r>
    </w:p>
    <w:p w:rsidR="00AB551C" w:rsidRDefault="00AB551C" w:rsidP="00AB551C">
      <w:pPr>
        <w:pStyle w:val="Indholdsfortegnelse1"/>
        <w:spacing w:before="120"/>
      </w:pPr>
    </w:p>
    <w:p w:rsidR="00AB551C" w:rsidRDefault="00AB551C" w:rsidP="00AB551C">
      <w:pPr>
        <w:pStyle w:val="Indholdsfortegnelse1"/>
        <w:spacing w:before="120"/>
        <w:rPr>
          <w:rFonts w:asciiTheme="minorHAnsi" w:eastAsiaTheme="minorEastAsia" w:hAnsiTheme="minorHAnsi" w:cstheme="minorBidi"/>
          <w:b w:val="0"/>
          <w:bCs w:val="0"/>
          <w:sz w:val="22"/>
          <w:lang w:eastAsia="da-DK"/>
        </w:rPr>
      </w:pPr>
      <w:r>
        <w:t>3. Ansvarsfordeling i forhold til beredskabsplanlægning</w:t>
      </w:r>
      <w:r>
        <w:tab/>
      </w:r>
      <w:r w:rsidR="0098477F">
        <w:fldChar w:fldCharType="begin"/>
      </w:r>
      <w:r>
        <w:instrText xml:space="preserve"> PAGEREF _Toc426544762 \h </w:instrText>
      </w:r>
      <w:r w:rsidR="0098477F">
        <w:fldChar w:fldCharType="separate"/>
      </w:r>
      <w:r w:rsidR="00E94BF4">
        <w:t>5</w:t>
      </w:r>
      <w:r w:rsidR="0098477F">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3.1. Forventninger til medarbejderne</w:t>
      </w:r>
      <w:r>
        <w:rPr>
          <w:noProof/>
        </w:rPr>
        <w:tab/>
      </w:r>
      <w:r w:rsidR="0098477F">
        <w:rPr>
          <w:noProof/>
        </w:rPr>
        <w:fldChar w:fldCharType="begin"/>
      </w:r>
      <w:r>
        <w:rPr>
          <w:noProof/>
        </w:rPr>
        <w:instrText xml:space="preserve"> PAGEREF _Toc426544763 \h </w:instrText>
      </w:r>
      <w:r w:rsidR="0098477F">
        <w:rPr>
          <w:noProof/>
        </w:rPr>
      </w:r>
      <w:r w:rsidR="0098477F">
        <w:rPr>
          <w:noProof/>
        </w:rPr>
        <w:fldChar w:fldCharType="separate"/>
      </w:r>
      <w:r w:rsidR="00E94BF4">
        <w:rPr>
          <w:noProof/>
        </w:rPr>
        <w:t>5</w:t>
      </w:r>
      <w:r w:rsidR="0098477F">
        <w:rPr>
          <w:noProof/>
        </w:rPr>
        <w:fldChar w:fldCharType="end"/>
      </w:r>
    </w:p>
    <w:p w:rsidR="00AB551C" w:rsidRDefault="00AB551C" w:rsidP="00AB551C">
      <w:pPr>
        <w:pStyle w:val="Indholdsfortegnelse1"/>
        <w:spacing w:before="120"/>
      </w:pPr>
    </w:p>
    <w:p w:rsidR="00AB551C" w:rsidRDefault="00AB551C" w:rsidP="00AB551C">
      <w:pPr>
        <w:pStyle w:val="Indholdsfortegnelse1"/>
        <w:spacing w:before="120"/>
        <w:rPr>
          <w:rFonts w:asciiTheme="minorHAnsi" w:eastAsiaTheme="minorEastAsia" w:hAnsiTheme="minorHAnsi" w:cstheme="minorBidi"/>
          <w:b w:val="0"/>
          <w:bCs w:val="0"/>
          <w:sz w:val="22"/>
          <w:lang w:eastAsia="da-DK"/>
        </w:rPr>
      </w:pPr>
      <w:r>
        <w:t>4. Rammerne for politikken</w:t>
      </w:r>
      <w:r>
        <w:tab/>
      </w:r>
      <w:r w:rsidR="0098477F">
        <w:fldChar w:fldCharType="begin"/>
      </w:r>
      <w:r>
        <w:instrText xml:space="preserve"> PAGEREF _Toc426544764 \h </w:instrText>
      </w:r>
      <w:r w:rsidR="0098477F">
        <w:fldChar w:fldCharType="separate"/>
      </w:r>
      <w:r w:rsidR="00E94BF4">
        <w:t>5</w:t>
      </w:r>
      <w:r w:rsidR="0098477F">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4.1. Lovgivningskrav</w:t>
      </w:r>
      <w:r>
        <w:rPr>
          <w:noProof/>
        </w:rPr>
        <w:tab/>
      </w:r>
      <w:r w:rsidR="0098477F">
        <w:rPr>
          <w:noProof/>
        </w:rPr>
        <w:fldChar w:fldCharType="begin"/>
      </w:r>
      <w:r>
        <w:rPr>
          <w:noProof/>
        </w:rPr>
        <w:instrText xml:space="preserve"> PAGEREF _Toc426544765 \h </w:instrText>
      </w:r>
      <w:r w:rsidR="0098477F">
        <w:rPr>
          <w:noProof/>
        </w:rPr>
      </w:r>
      <w:r w:rsidR="0098477F">
        <w:rPr>
          <w:noProof/>
        </w:rPr>
        <w:fldChar w:fldCharType="separate"/>
      </w:r>
      <w:r w:rsidR="00E94BF4">
        <w:rPr>
          <w:noProof/>
        </w:rPr>
        <w:t>5</w:t>
      </w:r>
      <w:r w:rsidR="0098477F">
        <w:rPr>
          <w:noProof/>
        </w:rPr>
        <w:fldChar w:fldCharType="end"/>
      </w:r>
    </w:p>
    <w:p w:rsidR="00AB551C" w:rsidRDefault="00AB551C" w:rsidP="00AB551C">
      <w:pPr>
        <w:pStyle w:val="Indholdsfortegnelse2"/>
        <w:spacing w:before="120"/>
        <w:rPr>
          <w:rFonts w:asciiTheme="minorHAnsi" w:eastAsiaTheme="minorEastAsia" w:hAnsiTheme="minorHAnsi" w:cstheme="minorBidi"/>
          <w:bCs w:val="0"/>
          <w:noProof/>
          <w:sz w:val="22"/>
          <w:lang w:eastAsia="da-DK"/>
        </w:rPr>
      </w:pPr>
      <w:r>
        <w:rPr>
          <w:noProof/>
        </w:rPr>
        <w:t>4.2. Sammenhæng med øvrige styringsdokumenter</w:t>
      </w:r>
      <w:r>
        <w:rPr>
          <w:noProof/>
        </w:rPr>
        <w:tab/>
      </w:r>
      <w:r w:rsidR="0098477F">
        <w:rPr>
          <w:noProof/>
        </w:rPr>
        <w:fldChar w:fldCharType="begin"/>
      </w:r>
      <w:r>
        <w:rPr>
          <w:noProof/>
        </w:rPr>
        <w:instrText xml:space="preserve"> PAGEREF _Toc426544766 \h </w:instrText>
      </w:r>
      <w:r w:rsidR="0098477F">
        <w:rPr>
          <w:noProof/>
        </w:rPr>
      </w:r>
      <w:r w:rsidR="0098477F">
        <w:rPr>
          <w:noProof/>
        </w:rPr>
        <w:fldChar w:fldCharType="separate"/>
      </w:r>
      <w:r w:rsidR="00E94BF4">
        <w:rPr>
          <w:noProof/>
        </w:rPr>
        <w:t>5</w:t>
      </w:r>
      <w:r w:rsidR="0098477F">
        <w:rPr>
          <w:noProof/>
        </w:rPr>
        <w:fldChar w:fldCharType="end"/>
      </w:r>
    </w:p>
    <w:p w:rsidR="00330A0C" w:rsidRDefault="0098477F" w:rsidP="00DE18E9">
      <w:pPr>
        <w:spacing w:before="120"/>
        <w:rPr>
          <w:noProof/>
        </w:rPr>
      </w:pPr>
      <w:r w:rsidRPr="002D40D4">
        <w:rPr>
          <w:noProof/>
        </w:rPr>
        <w:fldChar w:fldCharType="end"/>
      </w:r>
    </w:p>
    <w:p w:rsidR="00565DDE" w:rsidRDefault="00565DDE" w:rsidP="00565DDE"/>
    <w:p w:rsidR="00BA6FAB" w:rsidRPr="00A352E6" w:rsidRDefault="00704886" w:rsidP="00565DDE">
      <w:pPr>
        <w:pStyle w:val="Overskrift1"/>
      </w:pPr>
      <w:bookmarkStart w:id="4" w:name="_Toc288743694"/>
      <w:bookmarkStart w:id="5" w:name="_Toc288743751"/>
      <w:bookmarkEnd w:id="2"/>
      <w:bookmarkEnd w:id="3"/>
      <w:r>
        <w:br w:type="page"/>
      </w:r>
      <w:bookmarkStart w:id="6" w:name="_Toc426544750"/>
      <w:r w:rsidR="00FA5229" w:rsidRPr="00A352E6">
        <w:lastRenderedPageBreak/>
        <w:t xml:space="preserve">1. </w:t>
      </w:r>
      <w:r w:rsidR="00BA6FAB" w:rsidRPr="00634C1D">
        <w:t>Indledning</w:t>
      </w:r>
      <w:bookmarkEnd w:id="4"/>
      <w:bookmarkEnd w:id="5"/>
      <w:bookmarkEnd w:id="6"/>
    </w:p>
    <w:p w:rsidR="00BA6FAB" w:rsidRPr="00634C1D" w:rsidRDefault="00FA5229" w:rsidP="00565DDE">
      <w:pPr>
        <w:pStyle w:val="Overskrift2"/>
      </w:pPr>
      <w:bookmarkStart w:id="7" w:name="_Toc288743695"/>
      <w:bookmarkStart w:id="8" w:name="_Toc288743752"/>
      <w:bookmarkStart w:id="9" w:name="_Toc426544751"/>
      <w:r w:rsidRPr="00634C1D">
        <w:t xml:space="preserve">1.1. </w:t>
      </w:r>
      <w:r w:rsidR="00BA6FAB" w:rsidRPr="00634C1D">
        <w:t>Formålet med beredskabspolitikken</w:t>
      </w:r>
      <w:bookmarkEnd w:id="7"/>
      <w:bookmarkEnd w:id="8"/>
      <w:bookmarkEnd w:id="9"/>
    </w:p>
    <w:p w:rsidR="00BA6FAB" w:rsidRPr="00565DDE" w:rsidRDefault="00490D83" w:rsidP="00565DDE">
      <w:r w:rsidRPr="00A352E6">
        <w:t>[</w:t>
      </w:r>
      <w:r w:rsidR="00DE18E9">
        <w:t>Indsæt o</w:t>
      </w:r>
      <w:r w:rsidR="00CD55DF" w:rsidRPr="00565DDE">
        <w:t>rganisation</w:t>
      </w:r>
      <w:r w:rsidR="003F4541" w:rsidRPr="00565DDE">
        <w:t>en</w:t>
      </w:r>
      <w:r w:rsidRPr="00565DDE">
        <w:t xml:space="preserve">s navn] </w:t>
      </w:r>
      <w:r w:rsidR="007C2A0A" w:rsidRPr="00565DDE">
        <w:t xml:space="preserve">har ansvaret for at </w:t>
      </w:r>
      <w:r w:rsidRPr="00565DDE">
        <w:t>opretholde</w:t>
      </w:r>
      <w:r w:rsidR="007C2A0A" w:rsidRPr="00565DDE">
        <w:t xml:space="preserve"> en række samfundsvigtige </w:t>
      </w:r>
      <w:r w:rsidRPr="00565DDE">
        <w:t>funkti</w:t>
      </w:r>
      <w:r w:rsidRPr="00565DDE">
        <w:t>o</w:t>
      </w:r>
      <w:r w:rsidRPr="00565DDE">
        <w:t xml:space="preserve">ner </w:t>
      </w:r>
      <w:r w:rsidR="00BA6FAB" w:rsidRPr="00565DDE">
        <w:t xml:space="preserve">både i hverdagen, og når </w:t>
      </w:r>
      <w:r w:rsidRPr="00565DDE">
        <w:t xml:space="preserve">ekstraordinære </w:t>
      </w:r>
      <w:r w:rsidR="00BA6FAB" w:rsidRPr="00565DDE">
        <w:t xml:space="preserve">hændelser truer den fortsatte drift. </w:t>
      </w:r>
      <w:r w:rsidRPr="00565DDE">
        <w:t>Formålet med b</w:t>
      </w:r>
      <w:r w:rsidR="00BA6FAB" w:rsidRPr="00565DDE">
        <w:t xml:space="preserve">eredskabspolitikken </w:t>
      </w:r>
      <w:r w:rsidRPr="00565DDE">
        <w:t>er</w:t>
      </w:r>
      <w:r w:rsidR="00BA6FAB" w:rsidRPr="00565DDE">
        <w:t xml:space="preserve"> at sikre, at dette ansvar varetages bedst muligt. Det kræver</w:t>
      </w:r>
      <w:r w:rsidR="00B30886">
        <w:t>,</w:t>
      </w:r>
      <w:r w:rsidR="00BA6FAB" w:rsidRPr="00565DDE">
        <w:t xml:space="preserve"> at </w:t>
      </w:r>
      <w:r w:rsidR="00704886" w:rsidRPr="00565DDE">
        <w:t>[organ</w:t>
      </w:r>
      <w:r w:rsidR="00704886" w:rsidRPr="00565DDE">
        <w:t>i</w:t>
      </w:r>
      <w:r w:rsidR="00704886" w:rsidRPr="00565DDE">
        <w:t>sationen</w:t>
      </w:r>
      <w:r w:rsidR="00704886">
        <w:t>s</w:t>
      </w:r>
      <w:r w:rsidR="00704886" w:rsidRPr="00565DDE">
        <w:t xml:space="preserve">] </w:t>
      </w:r>
      <w:r w:rsidR="00BA6FAB" w:rsidRPr="00565DDE">
        <w:t xml:space="preserve">enheder har en fælles forståelse for </w:t>
      </w:r>
      <w:r w:rsidRPr="00565DDE">
        <w:t xml:space="preserve">beredskabsmæssige prioriteter </w:t>
      </w:r>
      <w:r w:rsidR="00BA6FAB" w:rsidRPr="00565DDE">
        <w:t xml:space="preserve">og arbejder i samme retning. </w:t>
      </w:r>
      <w:r w:rsidR="00427085" w:rsidRPr="00565DDE">
        <w:t xml:space="preserve">Det </w:t>
      </w:r>
      <w:r w:rsidR="00565DDE">
        <w:t xml:space="preserve">kræver </w:t>
      </w:r>
      <w:r w:rsidR="00B30886">
        <w:t>ligeledes</w:t>
      </w:r>
      <w:r w:rsidR="00704886">
        <w:t xml:space="preserve"> </w:t>
      </w:r>
      <w:r w:rsidR="00427085" w:rsidRPr="00565DDE">
        <w:t xml:space="preserve">forankring på </w:t>
      </w:r>
      <w:r w:rsidR="00704886" w:rsidRPr="00565DDE">
        <w:t xml:space="preserve">strategisk </w:t>
      </w:r>
      <w:r w:rsidR="00427085" w:rsidRPr="00565DDE">
        <w:t>ledelsesniveau.</w:t>
      </w:r>
    </w:p>
    <w:p w:rsidR="002D40D4" w:rsidRPr="00565DDE" w:rsidRDefault="002D40D4" w:rsidP="00565DDE"/>
    <w:p w:rsidR="0072352F" w:rsidRPr="00565DDE" w:rsidRDefault="00BA6FAB" w:rsidP="00565DDE">
      <w:r w:rsidRPr="00565DDE">
        <w:t>Beredskabspolitikken beskrive</w:t>
      </w:r>
      <w:r w:rsidR="00490D83" w:rsidRPr="00565DDE">
        <w:t>r</w:t>
      </w:r>
      <w:r w:rsidRPr="00565DDE">
        <w:t xml:space="preserve"> </w:t>
      </w:r>
      <w:r w:rsidR="00565DDE">
        <w:t xml:space="preserve">direktionens </w:t>
      </w:r>
      <w:r w:rsidRPr="00565DDE">
        <w:t>overordnede retnings</w:t>
      </w:r>
      <w:r w:rsidRPr="00565DDE">
        <w:softHyphen/>
        <w:t>linjer for, hvordan beredskab</w:t>
      </w:r>
      <w:r w:rsidRPr="00565DDE">
        <w:t>s</w:t>
      </w:r>
      <w:r w:rsidRPr="00565DDE">
        <w:t xml:space="preserve">opgaver skal løses i </w:t>
      </w:r>
      <w:r w:rsidR="00804A8E" w:rsidRPr="00565DDE">
        <w:t xml:space="preserve">[organisationens] </w:t>
      </w:r>
      <w:r w:rsidR="0072352F" w:rsidRPr="00565DDE">
        <w:t>enhed</w:t>
      </w:r>
      <w:r w:rsidR="003F4541" w:rsidRPr="00565DDE">
        <w:t>er</w:t>
      </w:r>
      <w:r w:rsidRPr="00565DDE">
        <w:t xml:space="preserve">. Derudover skal beredskabspolitikken skabe og forankre fælles værdier og mål for </w:t>
      </w:r>
      <w:r w:rsidR="00804A8E" w:rsidRPr="00565DDE">
        <w:t xml:space="preserve">[organisationens] </w:t>
      </w:r>
      <w:r w:rsidRPr="00565DDE">
        <w:t>samlede beredskab</w:t>
      </w:r>
      <w:r w:rsidR="0072352F" w:rsidRPr="00565DDE">
        <w:t xml:space="preserve"> og dermed bidrage til en robust, sikker og tryg ramme for </w:t>
      </w:r>
      <w:r w:rsidR="00804A8E" w:rsidRPr="00565DDE">
        <w:t xml:space="preserve">[organisationens] </w:t>
      </w:r>
      <w:r w:rsidR="0072352F" w:rsidRPr="00565DDE">
        <w:t>virke.</w:t>
      </w:r>
    </w:p>
    <w:p w:rsidR="002D40D4" w:rsidRPr="00565DDE" w:rsidRDefault="002D40D4" w:rsidP="00565DDE">
      <w:pPr>
        <w:rPr>
          <w:highlight w:val="yellow"/>
        </w:rPr>
      </w:pPr>
    </w:p>
    <w:p w:rsidR="00973E6D" w:rsidRDefault="0072352F" w:rsidP="00565DDE">
      <w:r w:rsidRPr="00B30886">
        <w:t>Direktionen</w:t>
      </w:r>
      <w:r w:rsidRPr="00565DDE">
        <w:t xml:space="preserve"> ønsker derfor, at </w:t>
      </w:r>
      <w:r w:rsidR="00804A8E" w:rsidRPr="00565DDE">
        <w:t xml:space="preserve">[organisationens] </w:t>
      </w:r>
      <w:r w:rsidRPr="00565DDE">
        <w:t>enheder sammen og aktivt bidrager til at opfylde målene i beredskabspolitik</w:t>
      </w:r>
      <w:r w:rsidR="00427085" w:rsidRPr="00565DDE">
        <w:t>ken</w:t>
      </w:r>
      <w:r w:rsidRPr="00565DDE">
        <w:t xml:space="preserve">, så chefer og medarbejdere har en fast ramme med kendte roller </w:t>
      </w:r>
      <w:r w:rsidR="00704886">
        <w:t>og procedurer</w:t>
      </w:r>
      <w:r w:rsidR="00973E6D">
        <w:t xml:space="preserve"> </w:t>
      </w:r>
      <w:r w:rsidR="00704886">
        <w:t>i forbindelse med</w:t>
      </w:r>
      <w:r w:rsidR="00973E6D" w:rsidRPr="00973E6D">
        <w:t xml:space="preserve"> </w:t>
      </w:r>
      <w:r w:rsidR="00973E6D">
        <w:t>beredskabsplanlægning og krisestyring.</w:t>
      </w:r>
    </w:p>
    <w:p w:rsidR="006D7F92" w:rsidRDefault="006D7F92" w:rsidP="00565DDE"/>
    <w:p w:rsidR="00AB551C" w:rsidRPr="002D40D4" w:rsidRDefault="00AB551C" w:rsidP="00AB551C">
      <w:pPr>
        <w:pStyle w:val="Overskrift2"/>
      </w:pPr>
      <w:bookmarkStart w:id="10" w:name="_Toc426544752"/>
      <w:r w:rsidRPr="00533659">
        <w:t xml:space="preserve">1.2. </w:t>
      </w:r>
      <w:r>
        <w:t>Gyldighedsområde</w:t>
      </w:r>
      <w:bookmarkEnd w:id="10"/>
    </w:p>
    <w:p w:rsidR="00AB551C" w:rsidRDefault="00AB551C" w:rsidP="00AB551C">
      <w:r>
        <w:t>Beredskabspolitikken gælder for [indsæt centrale og decentrale enheder, hvis relevant]</w:t>
      </w:r>
    </w:p>
    <w:p w:rsidR="00AB551C" w:rsidRPr="002D40D4" w:rsidRDefault="00AB551C" w:rsidP="00565DDE"/>
    <w:p w:rsidR="00BA6FAB" w:rsidRPr="002D40D4" w:rsidRDefault="00AB551C" w:rsidP="00565DDE">
      <w:pPr>
        <w:pStyle w:val="Overskrift2"/>
      </w:pPr>
      <w:bookmarkStart w:id="11" w:name="_Toc288743696"/>
      <w:bookmarkStart w:id="12" w:name="_Toc288743753"/>
      <w:bookmarkStart w:id="13" w:name="_Toc426544753"/>
      <w:r>
        <w:t>1.3</w:t>
      </w:r>
      <w:r w:rsidR="00FA5229" w:rsidRPr="00533659">
        <w:t xml:space="preserve">. </w:t>
      </w:r>
      <w:r w:rsidR="00BA6FAB" w:rsidRPr="00533659">
        <w:t>Værdigrundlag</w:t>
      </w:r>
      <w:bookmarkEnd w:id="11"/>
      <w:bookmarkEnd w:id="12"/>
      <w:r w:rsidR="00FA5229" w:rsidRPr="00533659">
        <w:t xml:space="preserve"> og principper</w:t>
      </w:r>
      <w:bookmarkEnd w:id="13"/>
    </w:p>
    <w:p w:rsidR="00BA6FAB" w:rsidRPr="002D40D4" w:rsidRDefault="0043343D" w:rsidP="006D7F92">
      <w:r w:rsidRPr="002D40D4">
        <w:t>Direktionen</w:t>
      </w:r>
      <w:r w:rsidR="003F4541" w:rsidRPr="002D40D4">
        <w:t xml:space="preserve"> </w:t>
      </w:r>
      <w:r w:rsidR="00BA6FAB" w:rsidRPr="002D40D4">
        <w:t xml:space="preserve">ønsker, at </w:t>
      </w:r>
      <w:r w:rsidR="00804A8E" w:rsidRPr="002D40D4">
        <w:t xml:space="preserve">[organisationen] </w:t>
      </w:r>
      <w:r w:rsidR="00BA6FAB" w:rsidRPr="002D40D4">
        <w:t xml:space="preserve">skal </w:t>
      </w:r>
      <w:r w:rsidR="003F4541" w:rsidRPr="002D40D4">
        <w:t xml:space="preserve">bidrage til samfundets samlede evne til at kunne håndtere </w:t>
      </w:r>
      <w:r w:rsidR="00254CED" w:rsidRPr="002D40D4">
        <w:t>ekstraordinære hændelser</w:t>
      </w:r>
      <w:r w:rsidR="003F4541" w:rsidRPr="002D40D4">
        <w:t xml:space="preserve">. </w:t>
      </w:r>
      <w:r w:rsidR="00804A8E" w:rsidRPr="002D40D4">
        <w:t xml:space="preserve">[Organisationen] </w:t>
      </w:r>
      <w:r w:rsidR="003F4541" w:rsidRPr="002D40D4">
        <w:t xml:space="preserve">skal være forberedt på at kunne håndtere alle typer af kriser inden for eget område, </w:t>
      </w:r>
      <w:r w:rsidR="00254CED" w:rsidRPr="002D40D4">
        <w:t>bistå</w:t>
      </w:r>
      <w:r w:rsidR="003F4541" w:rsidRPr="002D40D4">
        <w:t xml:space="preserve"> andre </w:t>
      </w:r>
      <w:r w:rsidR="00254CED" w:rsidRPr="002D40D4">
        <w:t>organisationer</w:t>
      </w:r>
      <w:r w:rsidR="003F4541" w:rsidRPr="002D40D4">
        <w:t xml:space="preserve"> under kriser, der involverer flere sektorer</w:t>
      </w:r>
      <w:r w:rsidR="00526502" w:rsidRPr="002D40D4">
        <w:t>, og indgå i tværgående krisestyringsfora</w:t>
      </w:r>
      <w:r w:rsidR="003F4541" w:rsidRPr="002D40D4">
        <w:t>.</w:t>
      </w:r>
    </w:p>
    <w:p w:rsidR="00634C1D" w:rsidRDefault="00634C1D" w:rsidP="006D7F92"/>
    <w:p w:rsidR="00BA6FAB" w:rsidRPr="002D40D4" w:rsidRDefault="00BA6FAB" w:rsidP="006D7F92">
      <w:r w:rsidRPr="002D40D4">
        <w:t xml:space="preserve">Som </w:t>
      </w:r>
      <w:r w:rsidR="0043343D" w:rsidRPr="002D40D4">
        <w:t>direktion</w:t>
      </w:r>
      <w:r w:rsidR="003F4541" w:rsidRPr="002D40D4">
        <w:t xml:space="preserve"> </w:t>
      </w:r>
      <w:r w:rsidRPr="002D40D4">
        <w:t xml:space="preserve">tager vi vores del af ansvaret på os, og arbejder </w:t>
      </w:r>
      <w:r w:rsidR="006D7F92" w:rsidRPr="002D40D4">
        <w:t xml:space="preserve">derfor </w:t>
      </w:r>
      <w:r w:rsidRPr="002D40D4">
        <w:t>løbende med at øge r</w:t>
      </w:r>
      <w:r w:rsidRPr="002D40D4">
        <w:t>o</w:t>
      </w:r>
      <w:r w:rsidRPr="002D40D4">
        <w:t xml:space="preserve">bustheden, mindske sårbarhederne og udvikle </w:t>
      </w:r>
      <w:r w:rsidR="00804A8E" w:rsidRPr="002D40D4">
        <w:t xml:space="preserve">[organisationens] </w:t>
      </w:r>
      <w:r w:rsidR="003F4541" w:rsidRPr="002D40D4">
        <w:t>krisestyringskapacitet</w:t>
      </w:r>
      <w:r w:rsidRPr="002D40D4">
        <w:t xml:space="preserve">. </w:t>
      </w:r>
    </w:p>
    <w:p w:rsidR="00634C1D" w:rsidRDefault="00634C1D" w:rsidP="006D7F92"/>
    <w:p w:rsidR="00BA6FAB" w:rsidRPr="002D40D4" w:rsidRDefault="00BA6FAB" w:rsidP="006D7F92">
      <w:r w:rsidRPr="002D40D4">
        <w:t xml:space="preserve">Følgende </w:t>
      </w:r>
      <w:r w:rsidR="0043343D" w:rsidRPr="002D40D4">
        <w:t xml:space="preserve">principper </w:t>
      </w:r>
      <w:r w:rsidRPr="002D40D4">
        <w:t>styrer dette arbejde:</w:t>
      </w:r>
    </w:p>
    <w:p w:rsidR="0043343D" w:rsidRPr="002D40D4" w:rsidRDefault="0043343D" w:rsidP="00533659">
      <w:pPr>
        <w:numPr>
          <w:ilvl w:val="0"/>
          <w:numId w:val="44"/>
        </w:numPr>
        <w:spacing w:before="120"/>
        <w:ind w:left="709" w:hanging="357"/>
      </w:pPr>
      <w:r w:rsidRPr="002D40D4">
        <w:rPr>
          <w:u w:val="single"/>
        </w:rPr>
        <w:t>Sektoransvarsprincippet:</w:t>
      </w:r>
      <w:r w:rsidRPr="002D40D4">
        <w:t xml:space="preserve"> Den del af organisationen, der har ansvaret for en opgave til daglig, bevarer ansvaret for opgaven under </w:t>
      </w:r>
      <w:r w:rsidR="0072352F" w:rsidRPr="002D40D4">
        <w:t>ekstraordinære hændelser</w:t>
      </w:r>
      <w:r w:rsidRPr="002D40D4">
        <w:t>.</w:t>
      </w:r>
    </w:p>
    <w:p w:rsidR="0043343D" w:rsidRPr="002D40D4" w:rsidRDefault="0043343D" w:rsidP="00533659">
      <w:pPr>
        <w:numPr>
          <w:ilvl w:val="0"/>
          <w:numId w:val="44"/>
        </w:numPr>
        <w:spacing w:before="120"/>
        <w:ind w:left="709" w:hanging="357"/>
      </w:pPr>
      <w:r w:rsidRPr="002D40D4">
        <w:rPr>
          <w:u w:val="single"/>
        </w:rPr>
        <w:t>Lighedsprincippet:</w:t>
      </w:r>
      <w:r w:rsidRPr="002D40D4">
        <w:t xml:space="preserve"> De procedurer og ansvarsforhold, der anvendes i dagligdagen, anve</w:t>
      </w:r>
      <w:r w:rsidRPr="002D40D4">
        <w:t>n</w:t>
      </w:r>
      <w:r w:rsidRPr="002D40D4">
        <w:t xml:space="preserve">des i videst muligt omfang også </w:t>
      </w:r>
      <w:r w:rsidR="0072352F" w:rsidRPr="002D40D4">
        <w:t>i forbindelse med ekstraordinære hændelser</w:t>
      </w:r>
      <w:r w:rsidRPr="002D40D4">
        <w:t>.</w:t>
      </w:r>
    </w:p>
    <w:p w:rsidR="0043343D" w:rsidRPr="002D40D4" w:rsidRDefault="0043343D" w:rsidP="00533659">
      <w:pPr>
        <w:numPr>
          <w:ilvl w:val="0"/>
          <w:numId w:val="44"/>
        </w:numPr>
        <w:spacing w:before="120"/>
        <w:ind w:left="709" w:hanging="357"/>
      </w:pPr>
      <w:r w:rsidRPr="002D40D4">
        <w:rPr>
          <w:u w:val="single"/>
        </w:rPr>
        <w:t>Samarbejdsprincippet:</w:t>
      </w:r>
      <w:r w:rsidRPr="002D40D4">
        <w:t xml:space="preserve"> Organisatione</w:t>
      </w:r>
      <w:r w:rsidR="0072352F" w:rsidRPr="002D40D4">
        <w:t>n</w:t>
      </w:r>
      <w:r w:rsidRPr="002D40D4">
        <w:t xml:space="preserve"> har et selvstændigt ansvar for at samarbejde og koordinere med andre organi</w:t>
      </w:r>
      <w:r w:rsidR="009657D6">
        <w:t>sationer</w:t>
      </w:r>
      <w:r w:rsidRPr="002D40D4">
        <w:t xml:space="preserve"> vedrørende beredskabsplanlægning og krisestyring.</w:t>
      </w:r>
    </w:p>
    <w:p w:rsidR="00192114" w:rsidRDefault="0043343D" w:rsidP="00533659">
      <w:pPr>
        <w:numPr>
          <w:ilvl w:val="0"/>
          <w:numId w:val="44"/>
        </w:numPr>
        <w:spacing w:before="120"/>
        <w:ind w:left="709" w:hanging="357"/>
      </w:pPr>
      <w:r w:rsidRPr="002D40D4">
        <w:rPr>
          <w:u w:val="single"/>
        </w:rPr>
        <w:t>Handlingsprincippet</w:t>
      </w:r>
      <w:r w:rsidRPr="002D40D4">
        <w:t>: I en situation med uklare eller ufuldstændige informationer er det mere hensigtsmæssigt at etablere et lidt for højt beredskab end et lidt for lavt beredskab. Samtidig skal der hurtigt kunne ændres på beredskabet i nedadgående retning for at undgå ressourcespild.</w:t>
      </w:r>
    </w:p>
    <w:p w:rsidR="00634C1D" w:rsidRPr="002D40D4" w:rsidRDefault="00634C1D" w:rsidP="00565DDE"/>
    <w:p w:rsidR="00BA6FAB" w:rsidRPr="002D40D4" w:rsidRDefault="00FA5229" w:rsidP="00565DDE">
      <w:pPr>
        <w:pStyle w:val="Overskrift1"/>
      </w:pPr>
      <w:bookmarkStart w:id="14" w:name="_Toc288743698"/>
      <w:bookmarkStart w:id="15" w:name="_Toc288743755"/>
      <w:bookmarkStart w:id="16" w:name="_Toc426544754"/>
      <w:r w:rsidRPr="002D40D4">
        <w:lastRenderedPageBreak/>
        <w:t xml:space="preserve">2. </w:t>
      </w:r>
      <w:r w:rsidR="00952B07" w:rsidRPr="002D40D4">
        <w:t>T</w:t>
      </w:r>
      <w:r w:rsidR="00BA6FAB" w:rsidRPr="002D40D4">
        <w:t xml:space="preserve">iltag for at </w:t>
      </w:r>
      <w:r w:rsidR="00952B07" w:rsidRPr="002D40D4">
        <w:t>opfylde politikkens</w:t>
      </w:r>
      <w:r w:rsidR="00BA6FAB" w:rsidRPr="002D40D4">
        <w:t xml:space="preserve"> </w:t>
      </w:r>
      <w:r w:rsidR="00952B07" w:rsidRPr="002D40D4">
        <w:t>for</w:t>
      </w:r>
      <w:r w:rsidR="00BA6FAB" w:rsidRPr="002D40D4">
        <w:t>mål</w:t>
      </w:r>
      <w:bookmarkEnd w:id="14"/>
      <w:bookmarkEnd w:id="15"/>
      <w:bookmarkEnd w:id="16"/>
    </w:p>
    <w:p w:rsidR="00973E6D" w:rsidRDefault="00BA6FAB" w:rsidP="00973E6D">
      <w:r w:rsidRPr="002D40D4">
        <w:t xml:space="preserve">I </w:t>
      </w:r>
      <w:r w:rsidR="00804A8E" w:rsidRPr="002D40D4">
        <w:t xml:space="preserve">[organisationen] </w:t>
      </w:r>
      <w:r w:rsidRPr="002D40D4">
        <w:t xml:space="preserve">arbejder vi helhedsorienteret med </w:t>
      </w:r>
      <w:r w:rsidR="001C3282" w:rsidRPr="002D40D4">
        <w:t>beredskabsplanlægning for at</w:t>
      </w:r>
      <w:r w:rsidRPr="002D40D4">
        <w:t xml:space="preserve"> udvikle de</w:t>
      </w:r>
      <w:r w:rsidR="00EA5D81" w:rsidRPr="002D40D4">
        <w:t>n</w:t>
      </w:r>
      <w:r w:rsidRPr="002D40D4">
        <w:t xml:space="preserve"> samlede </w:t>
      </w:r>
      <w:r w:rsidR="00EA5D81" w:rsidRPr="002D40D4">
        <w:t>krisestyringskapacitet</w:t>
      </w:r>
      <w:r w:rsidRPr="002D40D4">
        <w:t xml:space="preserve">. Derfor tager vi afsæt i </w:t>
      </w:r>
      <w:r w:rsidR="00AB551C">
        <w:t xml:space="preserve">de </w:t>
      </w:r>
      <w:r w:rsidR="001C3282" w:rsidRPr="002D40D4">
        <w:t xml:space="preserve">følgende </w:t>
      </w:r>
      <w:r w:rsidRPr="002D40D4">
        <w:t>syv områder</w:t>
      </w:r>
      <w:r w:rsidR="001C3282" w:rsidRPr="002D40D4">
        <w:t>.</w:t>
      </w:r>
    </w:p>
    <w:p w:rsidR="00BA6FAB" w:rsidRPr="002D40D4" w:rsidRDefault="00BA6FAB" w:rsidP="00973E6D"/>
    <w:p w:rsidR="00BA6FAB" w:rsidRPr="002D40D4" w:rsidRDefault="00FA5229" w:rsidP="00565DDE">
      <w:pPr>
        <w:pStyle w:val="Overskrift2"/>
      </w:pPr>
      <w:bookmarkStart w:id="17" w:name="_Toc288743699"/>
      <w:bookmarkStart w:id="18" w:name="_Toc288743756"/>
      <w:bookmarkStart w:id="19" w:name="_Toc426544755"/>
      <w:r w:rsidRPr="002D40D4">
        <w:t xml:space="preserve">2.1. </w:t>
      </w:r>
      <w:r w:rsidR="00BA6FAB" w:rsidRPr="002D40D4">
        <w:t>Ledelse</w:t>
      </w:r>
      <w:bookmarkEnd w:id="17"/>
      <w:bookmarkEnd w:id="18"/>
      <w:bookmarkEnd w:id="19"/>
    </w:p>
    <w:p w:rsidR="001C3282" w:rsidRDefault="00804A8E" w:rsidP="00565DDE">
      <w:r w:rsidRPr="002D40D4">
        <w:rPr>
          <w:b/>
          <w:i/>
        </w:rPr>
        <w:t xml:space="preserve">[Organisationens] </w:t>
      </w:r>
      <w:r w:rsidR="001C3282" w:rsidRPr="002D40D4">
        <w:rPr>
          <w:b/>
          <w:i/>
        </w:rPr>
        <w:t>ledere på alle niveauer</w:t>
      </w:r>
      <w:r w:rsidR="00EA5D81" w:rsidRPr="002D40D4">
        <w:rPr>
          <w:b/>
          <w:i/>
        </w:rPr>
        <w:t xml:space="preserve"> </w:t>
      </w:r>
      <w:r w:rsidR="00BA6FAB" w:rsidRPr="002D40D4">
        <w:rPr>
          <w:b/>
          <w:i/>
        </w:rPr>
        <w:t>skal</w:t>
      </w:r>
      <w:r w:rsidR="00BA6FAB" w:rsidRPr="002D40D4">
        <w:t xml:space="preserve"> aktivt inddrage</w:t>
      </w:r>
      <w:r w:rsidR="001C3282" w:rsidRPr="002D40D4">
        <w:t>s</w:t>
      </w:r>
      <w:r w:rsidR="00BA6FAB" w:rsidRPr="002D40D4">
        <w:t xml:space="preserve"> i beredskabs</w:t>
      </w:r>
      <w:r w:rsidR="00BA6FAB" w:rsidRPr="002D40D4">
        <w:softHyphen/>
        <w:t>planlægningen for at sikre en tværgående</w:t>
      </w:r>
      <w:r w:rsidR="00E1360F" w:rsidRPr="002D40D4">
        <w:t>,</w:t>
      </w:r>
      <w:r w:rsidR="00BA6FAB" w:rsidRPr="002D40D4">
        <w:t xml:space="preserve"> </w:t>
      </w:r>
      <w:r w:rsidR="00E1360F" w:rsidRPr="002D40D4">
        <w:t xml:space="preserve">strategisk </w:t>
      </w:r>
      <w:r w:rsidR="00BA6FAB" w:rsidRPr="002D40D4">
        <w:t xml:space="preserve">forankring af og helhedsorienteret tilgang til </w:t>
      </w:r>
      <w:r w:rsidR="00EA5D81" w:rsidRPr="002D40D4">
        <w:t>arbejdet</w:t>
      </w:r>
      <w:r w:rsidR="00BA6FAB" w:rsidRPr="002D40D4">
        <w:t>.</w:t>
      </w:r>
    </w:p>
    <w:p w:rsidR="00973E6D" w:rsidRPr="002D40D4" w:rsidRDefault="00973E6D" w:rsidP="00565DDE"/>
    <w:p w:rsidR="00BA6FAB" w:rsidRDefault="00BA6FAB" w:rsidP="00565DDE">
      <w:r w:rsidRPr="002D40D4">
        <w:rPr>
          <w:b/>
          <w:i/>
        </w:rPr>
        <w:t>Målet er</w:t>
      </w:r>
      <w:r w:rsidRPr="002D40D4">
        <w:t xml:space="preserve">, at alle </w:t>
      </w:r>
      <w:r w:rsidR="00804A8E" w:rsidRPr="002D40D4">
        <w:t xml:space="preserve">[organisationens] </w:t>
      </w:r>
      <w:r w:rsidR="001C3282" w:rsidRPr="002D40D4">
        <w:t>ledere</w:t>
      </w:r>
      <w:r w:rsidR="00EA5D81" w:rsidRPr="002D40D4">
        <w:t xml:space="preserve"> </w:t>
      </w:r>
      <w:r w:rsidRPr="002D40D4">
        <w:t xml:space="preserve">tager ansvar for og bidrager til at opbygge og udvikle </w:t>
      </w:r>
      <w:r w:rsidR="00EA5D81" w:rsidRPr="002D40D4">
        <w:t>krisestyringskapacitet og evne</w:t>
      </w:r>
      <w:r w:rsidR="001C3282" w:rsidRPr="002D40D4">
        <w:t>n</w:t>
      </w:r>
      <w:r w:rsidR="00EA5D81" w:rsidRPr="002D40D4">
        <w:t xml:space="preserve"> til at håndtere</w:t>
      </w:r>
      <w:r w:rsidRPr="002D40D4">
        <w:t xml:space="preserve"> ekstraordinære hændelser.</w:t>
      </w:r>
    </w:p>
    <w:p w:rsidR="00973E6D" w:rsidRPr="002D40D4" w:rsidRDefault="00973E6D" w:rsidP="00565DDE"/>
    <w:p w:rsidR="00973E6D" w:rsidRPr="002D40D4" w:rsidRDefault="00983E62" w:rsidP="00565DDE">
      <w:r w:rsidRPr="002D40D4">
        <w:rPr>
          <w:b/>
          <w:i/>
        </w:rPr>
        <w:t>Direktionen</w:t>
      </w:r>
      <w:r w:rsidR="00EA5D81" w:rsidRPr="002D40D4">
        <w:rPr>
          <w:b/>
          <w:i/>
        </w:rPr>
        <w:t xml:space="preserve"> </w:t>
      </w:r>
      <w:r w:rsidR="00BA6FAB" w:rsidRPr="002D40D4">
        <w:rPr>
          <w:b/>
          <w:i/>
        </w:rPr>
        <w:t>ønsker</w:t>
      </w:r>
      <w:r w:rsidR="00BA6FAB" w:rsidRPr="002D40D4">
        <w:t xml:space="preserve"> derfor, at ledere på alle niveauer tager ansvar for beredskabsplanlægni</w:t>
      </w:r>
      <w:r w:rsidR="00BA6FAB" w:rsidRPr="002D40D4">
        <w:t>n</w:t>
      </w:r>
      <w:r w:rsidR="00BA6FAB" w:rsidRPr="002D40D4">
        <w:t>gen inden for eg</w:t>
      </w:r>
      <w:r w:rsidR="001C3282" w:rsidRPr="002D40D4">
        <w:t xml:space="preserve">ne enheder </w:t>
      </w:r>
      <w:r w:rsidR="00BA6FAB" w:rsidRPr="002D40D4">
        <w:t xml:space="preserve">samt i relevant omfang støtter og koordinerer med andre </w:t>
      </w:r>
      <w:r w:rsidR="0072352F" w:rsidRPr="002D40D4">
        <w:t>enhed</w:t>
      </w:r>
      <w:r w:rsidR="00EA5D81" w:rsidRPr="002D40D4">
        <w:t xml:space="preserve">er </w:t>
      </w:r>
      <w:r w:rsidR="00BA6FAB" w:rsidRPr="002D40D4">
        <w:t xml:space="preserve">og eksterne samarbejdsparter. </w:t>
      </w:r>
      <w:r w:rsidR="00DE18E9" w:rsidRPr="002D40D4">
        <w:t>Principperne for aktiv involvering af ledelsen i beredskabsplanlæ</w:t>
      </w:r>
      <w:r w:rsidR="00DE18E9" w:rsidRPr="002D40D4">
        <w:t>g</w:t>
      </w:r>
      <w:r w:rsidR="00DE18E9" w:rsidRPr="002D40D4">
        <w:t>ningen adskiller sig ikke fra øvrige ansvarsområder. Det er også i denne sammenhæng ledelsen, der skal fastsætte målsætninger, foretage overordnede prioriteringer, uddelegere opgaver, tildele ressourcer og følge op på fremdriften i planlægningen.</w:t>
      </w:r>
    </w:p>
    <w:p w:rsidR="00973E6D" w:rsidRPr="002D40D4" w:rsidRDefault="00973E6D" w:rsidP="00565DDE"/>
    <w:p w:rsidR="008E0EE4" w:rsidRPr="002D40D4" w:rsidRDefault="00FA5229" w:rsidP="00565DDE">
      <w:pPr>
        <w:pStyle w:val="Overskrift2"/>
      </w:pPr>
      <w:bookmarkStart w:id="20" w:name="_Toc426544756"/>
      <w:bookmarkStart w:id="21" w:name="_Toc288743700"/>
      <w:bookmarkStart w:id="22" w:name="_Toc288743757"/>
      <w:r w:rsidRPr="002D40D4">
        <w:t xml:space="preserve">2.2. </w:t>
      </w:r>
      <w:r w:rsidR="008E0EE4" w:rsidRPr="002D40D4">
        <w:t>Beredskabsplaner</w:t>
      </w:r>
      <w:bookmarkEnd w:id="20"/>
    </w:p>
    <w:p w:rsidR="008E0EE4" w:rsidRDefault="00804A8E" w:rsidP="00565DDE">
      <w:r w:rsidRPr="002D40D4">
        <w:rPr>
          <w:b/>
          <w:i/>
        </w:rPr>
        <w:t>[Organisationen]</w:t>
      </w:r>
      <w:r w:rsidRPr="002D40D4">
        <w:t xml:space="preserve"> </w:t>
      </w:r>
      <w:r w:rsidR="008E0EE4" w:rsidRPr="002D40D4">
        <w:rPr>
          <w:b/>
          <w:i/>
        </w:rPr>
        <w:t>skal</w:t>
      </w:r>
      <w:r w:rsidR="008E0EE4" w:rsidRPr="002D40D4">
        <w:t xml:space="preserve"> gennem handlingsorienterede planer skabe grundlaget for ef</w:t>
      </w:r>
      <w:r w:rsidR="00EF1990" w:rsidRPr="002D40D4">
        <w:t xml:space="preserve">fektiv </w:t>
      </w:r>
      <w:r w:rsidR="001C3282" w:rsidRPr="002D40D4">
        <w:t>overordnet krisestyring og konkrete indsatser</w:t>
      </w:r>
      <w:r w:rsidR="008E0EE4" w:rsidRPr="002D40D4">
        <w:t>.</w:t>
      </w:r>
    </w:p>
    <w:p w:rsidR="00973E6D" w:rsidRPr="002D40D4" w:rsidRDefault="00973E6D" w:rsidP="00565DDE"/>
    <w:p w:rsidR="002F1466" w:rsidRPr="002D40D4" w:rsidRDefault="008E0EE4" w:rsidP="00565DDE">
      <w:r w:rsidRPr="002D40D4">
        <w:rPr>
          <w:b/>
          <w:i/>
        </w:rPr>
        <w:t>Målet er</w:t>
      </w:r>
      <w:r w:rsidRPr="002D40D4">
        <w:t xml:space="preserve">, at chefer og medarbejdere har </w:t>
      </w:r>
      <w:r w:rsidR="001C3282" w:rsidRPr="002D40D4">
        <w:t>praktiske redskaber, der kan anvendes</w:t>
      </w:r>
      <w:r w:rsidRPr="002D40D4">
        <w:t>, når der in</w:t>
      </w:r>
      <w:r w:rsidRPr="002D40D4">
        <w:t>d</w:t>
      </w:r>
      <w:r w:rsidRPr="002D40D4">
        <w:t>træffer hændelse</w:t>
      </w:r>
      <w:r w:rsidR="002F1466" w:rsidRPr="002D40D4">
        <w:t>r</w:t>
      </w:r>
      <w:r w:rsidRPr="002D40D4">
        <w:t>, som kræver krisestyring</w:t>
      </w:r>
      <w:r w:rsidR="002F1466" w:rsidRPr="002D40D4">
        <w:t xml:space="preserve">, så </w:t>
      </w:r>
      <w:r w:rsidR="00804A8E" w:rsidRPr="002D40D4">
        <w:t xml:space="preserve">[organisationen] </w:t>
      </w:r>
      <w:r w:rsidR="002F1466" w:rsidRPr="002D40D4">
        <w:t>kan:</w:t>
      </w:r>
    </w:p>
    <w:p w:rsidR="002F1466" w:rsidRPr="002D40D4" w:rsidRDefault="002F1466" w:rsidP="00AB551C">
      <w:pPr>
        <w:numPr>
          <w:ilvl w:val="0"/>
          <w:numId w:val="44"/>
        </w:numPr>
        <w:spacing w:before="120"/>
        <w:ind w:left="714" w:hanging="357"/>
      </w:pPr>
      <w:r w:rsidRPr="002D40D4">
        <w:t>Varetage krisestyring inden for eget ansvarsområde</w:t>
      </w:r>
    </w:p>
    <w:p w:rsidR="002F1466" w:rsidRPr="002D40D4" w:rsidRDefault="002F1466" w:rsidP="00AB551C">
      <w:pPr>
        <w:numPr>
          <w:ilvl w:val="0"/>
          <w:numId w:val="44"/>
        </w:numPr>
        <w:spacing w:before="120"/>
        <w:ind w:left="714" w:hanging="357"/>
      </w:pPr>
      <w:r w:rsidRPr="002D40D4">
        <w:t>Bistå andre ved ekstraordinære hændelser</w:t>
      </w:r>
    </w:p>
    <w:p w:rsidR="00804A8E" w:rsidRPr="002D40D4" w:rsidRDefault="002F1466" w:rsidP="00AB551C">
      <w:pPr>
        <w:numPr>
          <w:ilvl w:val="0"/>
          <w:numId w:val="44"/>
        </w:numPr>
        <w:spacing w:before="120"/>
        <w:ind w:left="714" w:hanging="357"/>
      </w:pPr>
      <w:r w:rsidRPr="002D40D4">
        <w:t>Indgå i tværgående krisestyringsfora</w:t>
      </w:r>
    </w:p>
    <w:p w:rsidR="008E0EE4" w:rsidRPr="002D40D4" w:rsidRDefault="008E0EE4" w:rsidP="009657D6"/>
    <w:p w:rsidR="00973E6D" w:rsidRDefault="002F1466" w:rsidP="00565DDE">
      <w:pPr>
        <w:rPr>
          <w:lang w:eastAsia="da-DK"/>
        </w:rPr>
      </w:pPr>
      <w:r w:rsidRPr="002D40D4">
        <w:rPr>
          <w:b/>
          <w:bCs/>
          <w:i/>
        </w:rPr>
        <w:t>Direktionen ønsker</w:t>
      </w:r>
      <w:r w:rsidRPr="002D40D4">
        <w:rPr>
          <w:lang w:eastAsia="da-DK"/>
        </w:rPr>
        <w:t xml:space="preserve"> derfor, at </w:t>
      </w:r>
      <w:r w:rsidR="00804A8E" w:rsidRPr="002D40D4">
        <w:t xml:space="preserve">[organisationen] </w:t>
      </w:r>
      <w:r w:rsidRPr="002D40D4">
        <w:rPr>
          <w:lang w:eastAsia="da-DK"/>
        </w:rPr>
        <w:t>råder over en generel beredskabs</w:t>
      </w:r>
      <w:r w:rsidRPr="002D40D4">
        <w:rPr>
          <w:lang w:eastAsia="da-DK"/>
        </w:rPr>
        <w:softHyphen/>
        <w:t>plan. Planen skal være handlingsorienteret, overskuelig, tilgængelig, ajourført og realistisk. Planen skal omfa</w:t>
      </w:r>
      <w:r w:rsidRPr="002D40D4">
        <w:rPr>
          <w:lang w:eastAsia="da-DK"/>
        </w:rPr>
        <w:t>t</w:t>
      </w:r>
      <w:r w:rsidRPr="002D40D4">
        <w:rPr>
          <w:lang w:eastAsia="da-DK"/>
        </w:rPr>
        <w:t xml:space="preserve">te en beskrivelse af krisestyringsorganisationen, herunder hvilke nøglefunktioner og enheder, som anses for at være relevante </w:t>
      </w:r>
      <w:r w:rsidRPr="002D40D4">
        <w:rPr>
          <w:color w:val="000000" w:themeColor="text1"/>
          <w:lang w:eastAsia="da-DK"/>
        </w:rPr>
        <w:t xml:space="preserve">i arbejdet med beredskabsplanlægning og </w:t>
      </w:r>
      <w:r w:rsidRPr="002D40D4">
        <w:rPr>
          <w:lang w:eastAsia="da-DK"/>
        </w:rPr>
        <w:t>krisestyring. Planen skal i relevant omfang suppleres med delplaner, instrukser og lig</w:t>
      </w:r>
      <w:r w:rsidR="006D7F92">
        <w:rPr>
          <w:lang w:eastAsia="da-DK"/>
        </w:rPr>
        <w:t>nende</w:t>
      </w:r>
      <w:r w:rsidRPr="002D40D4">
        <w:rPr>
          <w:lang w:eastAsia="da-DK"/>
        </w:rPr>
        <w:t>.</w:t>
      </w:r>
    </w:p>
    <w:p w:rsidR="009657D6" w:rsidRPr="002D40D4" w:rsidRDefault="009657D6" w:rsidP="00565DDE">
      <w:pPr>
        <w:rPr>
          <w:lang w:eastAsia="da-DK"/>
        </w:rPr>
      </w:pPr>
    </w:p>
    <w:p w:rsidR="00BA6FAB" w:rsidRPr="002D40D4" w:rsidRDefault="00FA5229" w:rsidP="00565DDE">
      <w:pPr>
        <w:pStyle w:val="Overskrift2"/>
      </w:pPr>
      <w:bookmarkStart w:id="23" w:name="_Toc426544757"/>
      <w:r w:rsidRPr="002D40D4">
        <w:t xml:space="preserve">2.3. </w:t>
      </w:r>
      <w:r w:rsidR="00BA6FAB" w:rsidRPr="002D40D4">
        <w:t>Planlægningsgrundlag</w:t>
      </w:r>
      <w:bookmarkEnd w:id="21"/>
      <w:bookmarkEnd w:id="22"/>
      <w:bookmarkEnd w:id="23"/>
      <w:r w:rsidR="00BA6FAB" w:rsidRPr="002D40D4">
        <w:t xml:space="preserve"> </w:t>
      </w:r>
    </w:p>
    <w:p w:rsidR="00973E6D" w:rsidRDefault="00804A8E" w:rsidP="00565DDE">
      <w:r w:rsidRPr="002D40D4">
        <w:rPr>
          <w:b/>
          <w:i/>
        </w:rPr>
        <w:t>[</w:t>
      </w:r>
      <w:r w:rsidR="00CD55DF" w:rsidRPr="002D40D4">
        <w:rPr>
          <w:b/>
          <w:i/>
        </w:rPr>
        <w:t>Organisation</w:t>
      </w:r>
      <w:r w:rsidR="008E0EE4" w:rsidRPr="002D40D4">
        <w:rPr>
          <w:b/>
          <w:i/>
        </w:rPr>
        <w:t>e</w:t>
      </w:r>
      <w:r w:rsidR="00BA6FAB" w:rsidRPr="002D40D4">
        <w:rPr>
          <w:b/>
          <w:i/>
        </w:rPr>
        <w:t>n</w:t>
      </w:r>
      <w:r w:rsidRPr="002D40D4">
        <w:rPr>
          <w:b/>
          <w:i/>
        </w:rPr>
        <w:t>]</w:t>
      </w:r>
      <w:r w:rsidR="00BA6FAB" w:rsidRPr="002D40D4">
        <w:rPr>
          <w:b/>
          <w:i/>
        </w:rPr>
        <w:t xml:space="preserve"> skal</w:t>
      </w:r>
      <w:r w:rsidR="00BA6FAB" w:rsidRPr="002D40D4">
        <w:t xml:space="preserve"> basere beredskabsplanlægningen på kvalificeret viden og erfaring.</w:t>
      </w:r>
    </w:p>
    <w:p w:rsidR="00DE18E9" w:rsidRPr="002D40D4" w:rsidRDefault="00DE18E9" w:rsidP="00565DDE"/>
    <w:p w:rsidR="00BA6FAB" w:rsidRDefault="00BA6FAB" w:rsidP="00565DDE">
      <w:pPr>
        <w:rPr>
          <w:lang w:eastAsia="da-DK"/>
        </w:rPr>
      </w:pPr>
      <w:r w:rsidRPr="002D40D4">
        <w:rPr>
          <w:b/>
          <w:i/>
        </w:rPr>
        <w:t>Målet er</w:t>
      </w:r>
      <w:r w:rsidRPr="002D40D4">
        <w:t xml:space="preserve">, at udviklingen af </w:t>
      </w:r>
      <w:r w:rsidR="00804A8E" w:rsidRPr="002D40D4">
        <w:t xml:space="preserve">[organisationens] </w:t>
      </w:r>
      <w:r w:rsidRPr="002D40D4">
        <w:t xml:space="preserve">samlede beredskab prioriteres i forhold til viden om </w:t>
      </w:r>
      <w:r w:rsidR="008E0EE4" w:rsidRPr="002D40D4">
        <w:t>funktioner, som har væsentlig</w:t>
      </w:r>
      <w:r w:rsidR="003D0E4D" w:rsidRPr="002D40D4">
        <w:t xml:space="preserve"> samfundsmæssig</w:t>
      </w:r>
      <w:r w:rsidR="008E0EE4" w:rsidRPr="002D40D4">
        <w:t xml:space="preserve"> betydning, og som </w:t>
      </w:r>
      <w:r w:rsidR="00973E6D" w:rsidRPr="002D40D4">
        <w:t>[or</w:t>
      </w:r>
      <w:r w:rsidR="00973E6D">
        <w:t>ganisationen</w:t>
      </w:r>
      <w:r w:rsidR="00973E6D" w:rsidRPr="002D40D4">
        <w:t xml:space="preserve">] </w:t>
      </w:r>
      <w:r w:rsidR="008E0EE4" w:rsidRPr="002D40D4">
        <w:t>har ove</w:t>
      </w:r>
      <w:r w:rsidR="008E0EE4" w:rsidRPr="002D40D4">
        <w:t>r</w:t>
      </w:r>
      <w:r w:rsidR="008E0EE4" w:rsidRPr="002D40D4">
        <w:t>ordnet politisk, lovgivningsmæssigt eller administrativt ansvar for</w:t>
      </w:r>
      <w:r w:rsidRPr="002D40D4">
        <w:t>.</w:t>
      </w:r>
      <w:r w:rsidR="008E0EE4" w:rsidRPr="002D40D4">
        <w:t xml:space="preserve"> Målet er endvidere</w:t>
      </w:r>
      <w:r w:rsidR="00200427" w:rsidRPr="002D40D4">
        <w:t>,</w:t>
      </w:r>
      <w:r w:rsidR="008E0EE4" w:rsidRPr="002D40D4">
        <w:t xml:space="preserve"> at </w:t>
      </w:r>
      <w:r w:rsidR="00804A8E" w:rsidRPr="002D40D4">
        <w:t>[organ</w:t>
      </w:r>
      <w:r w:rsidR="00804A8E" w:rsidRPr="002D40D4">
        <w:t>i</w:t>
      </w:r>
      <w:r w:rsidR="00804A8E" w:rsidRPr="002D40D4">
        <w:t xml:space="preserve">sationen] </w:t>
      </w:r>
      <w:r w:rsidR="008E0EE4" w:rsidRPr="002D40D4">
        <w:rPr>
          <w:lang w:eastAsia="da-DK"/>
        </w:rPr>
        <w:t xml:space="preserve">forholder sig til, hvilke hændelsestyper, der kan påvirke, afbryde eller ødelægge </w:t>
      </w:r>
      <w:r w:rsidR="00804A8E" w:rsidRPr="002D40D4">
        <w:t>[org</w:t>
      </w:r>
      <w:r w:rsidR="00804A8E" w:rsidRPr="002D40D4">
        <w:t>a</w:t>
      </w:r>
      <w:r w:rsidR="00804A8E" w:rsidRPr="002D40D4">
        <w:t xml:space="preserve">nisationens] </w:t>
      </w:r>
      <w:r w:rsidR="008E0EE4" w:rsidRPr="002D40D4">
        <w:rPr>
          <w:lang w:eastAsia="da-DK"/>
        </w:rPr>
        <w:t>vigtige funktioner</w:t>
      </w:r>
      <w:r w:rsidR="003B6AE4" w:rsidRPr="002D40D4">
        <w:rPr>
          <w:lang w:eastAsia="da-DK"/>
        </w:rPr>
        <w:t xml:space="preserve"> </w:t>
      </w:r>
      <w:r w:rsidR="003B6AE4" w:rsidRPr="002D40D4">
        <w:t>og understøttende kritisk infrastruktur</w:t>
      </w:r>
      <w:r w:rsidR="008E0EE4" w:rsidRPr="002D40D4">
        <w:rPr>
          <w:lang w:eastAsia="da-DK"/>
        </w:rPr>
        <w:t>.</w:t>
      </w:r>
    </w:p>
    <w:p w:rsidR="00973E6D" w:rsidRPr="002D40D4" w:rsidRDefault="00973E6D" w:rsidP="00565DDE"/>
    <w:p w:rsidR="00BA6FAB" w:rsidRDefault="00983E62" w:rsidP="00565DDE">
      <w:r w:rsidRPr="002D40D4">
        <w:rPr>
          <w:b/>
          <w:bCs/>
          <w:i/>
        </w:rPr>
        <w:lastRenderedPageBreak/>
        <w:t>Direktionen</w:t>
      </w:r>
      <w:r w:rsidR="008E0EE4" w:rsidRPr="002D40D4">
        <w:rPr>
          <w:b/>
          <w:bCs/>
          <w:i/>
        </w:rPr>
        <w:t xml:space="preserve"> </w:t>
      </w:r>
      <w:r w:rsidR="00BA6FAB" w:rsidRPr="002D40D4">
        <w:rPr>
          <w:b/>
          <w:bCs/>
          <w:i/>
        </w:rPr>
        <w:t>ønsker</w:t>
      </w:r>
      <w:r w:rsidR="00BA6FAB" w:rsidRPr="002D40D4">
        <w:t xml:space="preserve"> derfor, at </w:t>
      </w:r>
      <w:r w:rsidR="00804A8E" w:rsidRPr="002D40D4">
        <w:t xml:space="preserve">[organisationens] </w:t>
      </w:r>
      <w:r w:rsidR="0072352F" w:rsidRPr="002D40D4">
        <w:t>enhed</w:t>
      </w:r>
      <w:r w:rsidR="008E0EE4" w:rsidRPr="002D40D4">
        <w:t xml:space="preserve">er </w:t>
      </w:r>
      <w:r w:rsidR="003D0E4D" w:rsidRPr="002D40D4">
        <w:t xml:space="preserve">identificerer </w:t>
      </w:r>
      <w:r w:rsidR="00BA6FAB" w:rsidRPr="002D40D4">
        <w:t>de funktioner, der i sæ</w:t>
      </w:r>
      <w:r w:rsidR="00BA6FAB" w:rsidRPr="002D40D4">
        <w:t>r</w:t>
      </w:r>
      <w:r w:rsidR="00BA6FAB" w:rsidRPr="002D40D4">
        <w:t xml:space="preserve">lig grad bidrager til at opretholde </w:t>
      </w:r>
      <w:r w:rsidR="008E0EE4" w:rsidRPr="002D40D4">
        <w:t xml:space="preserve">samfundets </w:t>
      </w:r>
      <w:r w:rsidR="003D0E4D" w:rsidRPr="002D40D4">
        <w:t>normale drift</w:t>
      </w:r>
      <w:r w:rsidR="00BA6FAB" w:rsidRPr="002D40D4">
        <w:t xml:space="preserve"> </w:t>
      </w:r>
      <w:r w:rsidR="008E0EE4" w:rsidRPr="002D40D4">
        <w:t>samt</w:t>
      </w:r>
      <w:r w:rsidR="00BA6FAB" w:rsidRPr="002D40D4">
        <w:t xml:space="preserve"> regelmæssigt analysere</w:t>
      </w:r>
      <w:r w:rsidR="00A04C5E" w:rsidRPr="002D40D4">
        <w:t>r</w:t>
      </w:r>
      <w:r w:rsidR="00BA6FAB" w:rsidRPr="002D40D4">
        <w:t xml:space="preserve"> </w:t>
      </w:r>
      <w:r w:rsidR="00200427" w:rsidRPr="002D40D4">
        <w:t>risici</w:t>
      </w:r>
      <w:r w:rsidR="00A04C5E" w:rsidRPr="002D40D4">
        <w:t>, der kan påvirke</w:t>
      </w:r>
      <w:r w:rsidR="00BA6FAB" w:rsidRPr="002D40D4">
        <w:t xml:space="preserve"> disse funktioner.</w:t>
      </w:r>
    </w:p>
    <w:p w:rsidR="00973E6D" w:rsidRPr="002D40D4" w:rsidRDefault="00973E6D" w:rsidP="00565DDE"/>
    <w:p w:rsidR="00BA6FAB" w:rsidRPr="002D40D4" w:rsidRDefault="00FA5229" w:rsidP="00565DDE">
      <w:pPr>
        <w:pStyle w:val="Overskrift2"/>
      </w:pPr>
      <w:bookmarkStart w:id="24" w:name="_Toc288743701"/>
      <w:bookmarkStart w:id="25" w:name="_Toc288743758"/>
      <w:bookmarkStart w:id="26" w:name="_Toc426544758"/>
      <w:r w:rsidRPr="002D40D4">
        <w:t xml:space="preserve">2.4. </w:t>
      </w:r>
      <w:r w:rsidR="00BA6FAB" w:rsidRPr="002D40D4">
        <w:t>Forebyggelse</w:t>
      </w:r>
      <w:bookmarkEnd w:id="24"/>
      <w:bookmarkEnd w:id="25"/>
      <w:bookmarkEnd w:id="26"/>
    </w:p>
    <w:p w:rsidR="003D0E4D" w:rsidRDefault="00804A8E" w:rsidP="00565DDE">
      <w:r w:rsidRPr="002D40D4">
        <w:rPr>
          <w:b/>
          <w:i/>
        </w:rPr>
        <w:t>[</w:t>
      </w:r>
      <w:r w:rsidR="00CD55DF" w:rsidRPr="002D40D4">
        <w:rPr>
          <w:b/>
          <w:i/>
        </w:rPr>
        <w:t>Organisation</w:t>
      </w:r>
      <w:r w:rsidR="003F1B48" w:rsidRPr="002D40D4">
        <w:rPr>
          <w:b/>
          <w:i/>
        </w:rPr>
        <w:t>e</w:t>
      </w:r>
      <w:r w:rsidR="00BA6FAB" w:rsidRPr="002D40D4">
        <w:rPr>
          <w:b/>
          <w:i/>
        </w:rPr>
        <w:t>n</w:t>
      </w:r>
      <w:r w:rsidRPr="002D40D4">
        <w:rPr>
          <w:b/>
          <w:i/>
        </w:rPr>
        <w:t>]</w:t>
      </w:r>
      <w:r w:rsidR="00BA6FAB" w:rsidRPr="002D40D4">
        <w:rPr>
          <w:b/>
          <w:i/>
        </w:rPr>
        <w:t xml:space="preserve"> skal</w:t>
      </w:r>
      <w:r w:rsidR="00BA6FAB" w:rsidRPr="002D40D4">
        <w:t xml:space="preserve"> </w:t>
      </w:r>
      <w:r w:rsidR="003D0E4D" w:rsidRPr="002D40D4">
        <w:t>implementere forebyggende tiltag og integrere dem i den øvrige pla</w:t>
      </w:r>
      <w:r w:rsidR="003D0E4D" w:rsidRPr="002D40D4">
        <w:t>n</w:t>
      </w:r>
      <w:r w:rsidR="00973E6D">
        <w:t>lægning.</w:t>
      </w:r>
    </w:p>
    <w:p w:rsidR="00973E6D" w:rsidRPr="002D40D4" w:rsidRDefault="00973E6D" w:rsidP="00565DDE"/>
    <w:p w:rsidR="00BA6FAB" w:rsidRDefault="00BA6FAB" w:rsidP="00565DDE">
      <w:r w:rsidRPr="002D40D4">
        <w:rPr>
          <w:b/>
          <w:i/>
        </w:rPr>
        <w:t>Målet er</w:t>
      </w:r>
      <w:r w:rsidR="003D0E4D" w:rsidRPr="002D40D4">
        <w:t xml:space="preserve"> enten helt at forhindre ekstraordinære hændelser, reducere sandsynligheden for at de opstår eller bringe de potentielle konsekvenser ned på et acceptabelt niveau.</w:t>
      </w:r>
    </w:p>
    <w:p w:rsidR="00973E6D" w:rsidRPr="002D40D4" w:rsidRDefault="00973E6D" w:rsidP="00565DDE"/>
    <w:p w:rsidR="00BA6FAB" w:rsidRDefault="00220377" w:rsidP="00565DDE">
      <w:r w:rsidRPr="002D40D4">
        <w:rPr>
          <w:b/>
          <w:bCs/>
          <w:i/>
        </w:rPr>
        <w:t xml:space="preserve">Direktionen </w:t>
      </w:r>
      <w:r w:rsidR="00BA6FAB" w:rsidRPr="002D40D4">
        <w:rPr>
          <w:b/>
          <w:bCs/>
          <w:i/>
        </w:rPr>
        <w:t>ønsker</w:t>
      </w:r>
      <w:r w:rsidR="00BA6FAB" w:rsidRPr="002D40D4">
        <w:t xml:space="preserve"> derfor</w:t>
      </w:r>
      <w:r w:rsidR="001D62BE" w:rsidRPr="002D40D4">
        <w:t xml:space="preserve"> at</w:t>
      </w:r>
      <w:r w:rsidR="00BA6FAB" w:rsidRPr="002D40D4">
        <w:t xml:space="preserve"> gør</w:t>
      </w:r>
      <w:r w:rsidR="001D62BE" w:rsidRPr="002D40D4">
        <w:t>e</w:t>
      </w:r>
      <w:r w:rsidR="00BA6FAB" w:rsidRPr="002D40D4">
        <w:t xml:space="preserve"> forebyggelse til en fast del af planlægningen af </w:t>
      </w:r>
      <w:r w:rsidR="00804A8E" w:rsidRPr="002D40D4">
        <w:t>[organisat</w:t>
      </w:r>
      <w:r w:rsidR="00804A8E" w:rsidRPr="002D40D4">
        <w:t>i</w:t>
      </w:r>
      <w:r w:rsidR="00804A8E" w:rsidRPr="002D40D4">
        <w:t xml:space="preserve">onens] </w:t>
      </w:r>
      <w:r w:rsidR="00BA6FAB" w:rsidRPr="002D40D4">
        <w:t xml:space="preserve">opgaver. </w:t>
      </w:r>
      <w:r w:rsidR="001D62BE" w:rsidRPr="002D40D4">
        <w:t>Forebyggelse består af fysiske foranstaltninger og adfærdspåvirkende tiltag og</w:t>
      </w:r>
      <w:r w:rsidR="001D62BE" w:rsidRPr="002D40D4">
        <w:rPr>
          <w:bCs/>
        </w:rPr>
        <w:t xml:space="preserve"> </w:t>
      </w:r>
      <w:r w:rsidR="00BA6FAB" w:rsidRPr="002D40D4">
        <w:rPr>
          <w:bCs/>
        </w:rPr>
        <w:t>skal</w:t>
      </w:r>
      <w:r w:rsidR="00BA6FAB" w:rsidRPr="002D40D4">
        <w:t xml:space="preserve"> </w:t>
      </w:r>
      <w:r w:rsidR="00BA6FAB" w:rsidRPr="002D40D4">
        <w:rPr>
          <w:bCs/>
        </w:rPr>
        <w:t>ske</w:t>
      </w:r>
      <w:r w:rsidR="00BA6FAB" w:rsidRPr="002D40D4">
        <w:t xml:space="preserve"> med afsæt i </w:t>
      </w:r>
      <w:r w:rsidR="001D62BE" w:rsidRPr="002D40D4">
        <w:t>planlægningsgrundlaget</w:t>
      </w:r>
      <w:r w:rsidR="00BA6FAB" w:rsidRPr="002D40D4">
        <w:t xml:space="preserve"> og prioriteres ud fra </w:t>
      </w:r>
      <w:r w:rsidR="001D62BE" w:rsidRPr="002D40D4">
        <w:t>værdigrundlaget</w:t>
      </w:r>
      <w:r w:rsidRPr="002D40D4">
        <w:t xml:space="preserve"> </w:t>
      </w:r>
      <w:r w:rsidR="00BA6FAB" w:rsidRPr="002D40D4">
        <w:t>for beredsk</w:t>
      </w:r>
      <w:r w:rsidR="00BA6FAB" w:rsidRPr="002D40D4">
        <w:t>a</w:t>
      </w:r>
      <w:r w:rsidR="00BA6FAB" w:rsidRPr="002D40D4">
        <w:t>b</w:t>
      </w:r>
      <w:r w:rsidR="001D62BE" w:rsidRPr="002D40D4">
        <w:t>et</w:t>
      </w:r>
      <w:r w:rsidR="00BA6FAB" w:rsidRPr="002D40D4">
        <w:t xml:space="preserve">, så forebyggelsen har en effekt i forhold til at opretholde </w:t>
      </w:r>
      <w:r w:rsidR="00804A8E" w:rsidRPr="002D40D4">
        <w:t xml:space="preserve">[organisationens] </w:t>
      </w:r>
      <w:r w:rsidR="001D62BE" w:rsidRPr="002D40D4">
        <w:t>funktioner</w:t>
      </w:r>
      <w:r w:rsidRPr="002D40D4">
        <w:t xml:space="preserve"> i tilfæ</w:t>
      </w:r>
      <w:r w:rsidRPr="002D40D4">
        <w:t>l</w:t>
      </w:r>
      <w:r w:rsidRPr="002D40D4">
        <w:t xml:space="preserve">de af </w:t>
      </w:r>
      <w:r w:rsidR="001D62BE" w:rsidRPr="002D40D4">
        <w:t>ekstraordinære hændelser.</w:t>
      </w:r>
    </w:p>
    <w:p w:rsidR="00973E6D" w:rsidRPr="002D40D4" w:rsidRDefault="00973E6D" w:rsidP="00565DDE"/>
    <w:p w:rsidR="00220377" w:rsidRPr="002D40D4" w:rsidRDefault="00FA5229" w:rsidP="00565DDE">
      <w:pPr>
        <w:pStyle w:val="Overskrift2"/>
      </w:pPr>
      <w:bookmarkStart w:id="27" w:name="_Toc426544759"/>
      <w:bookmarkStart w:id="28" w:name="_Toc288743702"/>
      <w:bookmarkStart w:id="29" w:name="_Toc288743759"/>
      <w:r w:rsidRPr="002D40D4">
        <w:t xml:space="preserve">2.5. </w:t>
      </w:r>
      <w:r w:rsidR="00220377" w:rsidRPr="002D40D4">
        <w:t>Faciliteter, systemer og udstyr</w:t>
      </w:r>
      <w:bookmarkEnd w:id="27"/>
    </w:p>
    <w:p w:rsidR="00220377" w:rsidRDefault="00804A8E" w:rsidP="00565DDE">
      <w:r w:rsidRPr="002D40D4">
        <w:rPr>
          <w:b/>
          <w:i/>
        </w:rPr>
        <w:t>[</w:t>
      </w:r>
      <w:r w:rsidR="00220377" w:rsidRPr="002D40D4">
        <w:rPr>
          <w:b/>
          <w:i/>
        </w:rPr>
        <w:t>Organisationen</w:t>
      </w:r>
      <w:r w:rsidRPr="002D40D4">
        <w:rPr>
          <w:b/>
          <w:i/>
        </w:rPr>
        <w:t>]</w:t>
      </w:r>
      <w:r w:rsidR="00220377" w:rsidRPr="002D40D4">
        <w:rPr>
          <w:b/>
          <w:i/>
        </w:rPr>
        <w:t xml:space="preserve"> skal </w:t>
      </w:r>
      <w:r w:rsidR="00220377" w:rsidRPr="002D40D4">
        <w:t>bidrage til at gøre krisestyringen mere effektiv gennem de rette facilit</w:t>
      </w:r>
      <w:r w:rsidR="00220377" w:rsidRPr="002D40D4">
        <w:t>e</w:t>
      </w:r>
      <w:r w:rsidR="00220377" w:rsidRPr="002D40D4">
        <w:t>ter, systemer og udstyr.</w:t>
      </w:r>
    </w:p>
    <w:p w:rsidR="00973E6D" w:rsidRPr="002D40D4" w:rsidRDefault="00973E6D" w:rsidP="00565DDE"/>
    <w:p w:rsidR="001D62BE" w:rsidRDefault="001D62BE" w:rsidP="00565DDE">
      <w:r w:rsidRPr="002D40D4">
        <w:rPr>
          <w:b/>
          <w:i/>
        </w:rPr>
        <w:t>Målet er</w:t>
      </w:r>
      <w:r w:rsidRPr="002D40D4">
        <w:t>, at de rette faciliteter, systemer og udstyr til enhver tid er til rådighed for krisestyring</w:t>
      </w:r>
      <w:r w:rsidRPr="002D40D4">
        <w:t>s</w:t>
      </w:r>
      <w:r w:rsidRPr="002D40D4">
        <w:t xml:space="preserve">organisationen, og at brugerne er bekendt med, hvordan de enkelte dele fungerer. </w:t>
      </w:r>
      <w:r w:rsidR="00200427" w:rsidRPr="002D40D4">
        <w:t>Målet er en</w:t>
      </w:r>
      <w:r w:rsidR="00200427" w:rsidRPr="002D40D4">
        <w:t>d</w:t>
      </w:r>
      <w:r w:rsidR="00200427" w:rsidRPr="002D40D4">
        <w:t>videre at ledelsen skal sørge for en effektiv fordeling og udnyttelse af de ressourcer, som afsæ</w:t>
      </w:r>
      <w:r w:rsidR="00200427" w:rsidRPr="002D40D4">
        <w:t>t</w:t>
      </w:r>
      <w:r w:rsidR="00200427" w:rsidRPr="002D40D4">
        <w:t>tes til organisationens beredskab. Der kan løbende blive behov for særlige faciliteter, systemer og udstyr, og hertil kræves</w:t>
      </w:r>
      <w:r w:rsidR="001F0B19">
        <w:t xml:space="preserve"> beslutninger om forhold som fx</w:t>
      </w:r>
      <w:r w:rsidR="00200427" w:rsidRPr="002D40D4">
        <w:t xml:space="preserve"> indkøb, udvikling, vedligeholdelse, sa</w:t>
      </w:r>
      <w:r w:rsidR="00200427" w:rsidRPr="002D40D4">
        <w:t>m</w:t>
      </w:r>
      <w:r w:rsidR="00200427" w:rsidRPr="002D40D4">
        <w:t>mensætning og geografisk placering.</w:t>
      </w:r>
    </w:p>
    <w:p w:rsidR="00973E6D" w:rsidRPr="002D40D4" w:rsidRDefault="00973E6D" w:rsidP="00565DDE"/>
    <w:p w:rsidR="00973E6D" w:rsidRDefault="00220377" w:rsidP="00565DDE">
      <w:r w:rsidRPr="002D40D4">
        <w:rPr>
          <w:b/>
          <w:bCs/>
          <w:i/>
        </w:rPr>
        <w:t>Direktionen ønsker</w:t>
      </w:r>
      <w:r w:rsidRPr="002D40D4">
        <w:t xml:space="preserve"> derfor</w:t>
      </w:r>
      <w:r w:rsidR="00526502" w:rsidRPr="002D40D4">
        <w:t>,</w:t>
      </w:r>
      <w:r w:rsidRPr="002D40D4">
        <w:t xml:space="preserve"> </w:t>
      </w:r>
      <w:r w:rsidR="001D62BE" w:rsidRPr="002D40D4">
        <w:t xml:space="preserve">at enhederne tager stilling til, hvilke </w:t>
      </w:r>
      <w:r w:rsidR="00047D13" w:rsidRPr="002D40D4">
        <w:t xml:space="preserve">dedikerede </w:t>
      </w:r>
      <w:r w:rsidR="00ED072E" w:rsidRPr="002D40D4">
        <w:t>faciliteter, systemer og udstyr</w:t>
      </w:r>
      <w:r w:rsidR="001D62BE" w:rsidRPr="002D40D4">
        <w:t xml:space="preserve"> der </w:t>
      </w:r>
      <w:r w:rsidR="00ED072E" w:rsidRPr="002D40D4">
        <w:t>er nødvendige og relevante for krisestyringsorganisationen.</w:t>
      </w:r>
    </w:p>
    <w:p w:rsidR="006D7F92" w:rsidRPr="002D40D4" w:rsidRDefault="006D7F92" w:rsidP="00565DDE"/>
    <w:p w:rsidR="00BA6FAB" w:rsidRPr="002D40D4" w:rsidRDefault="00FA5229" w:rsidP="00565DDE">
      <w:pPr>
        <w:pStyle w:val="Overskrift2"/>
      </w:pPr>
      <w:bookmarkStart w:id="30" w:name="_Toc426544760"/>
      <w:r w:rsidRPr="002D40D4">
        <w:t xml:space="preserve">2.6. </w:t>
      </w:r>
      <w:r w:rsidR="00BA6FAB" w:rsidRPr="002D40D4">
        <w:t>Uddannelse</w:t>
      </w:r>
      <w:bookmarkEnd w:id="28"/>
      <w:bookmarkEnd w:id="29"/>
      <w:r w:rsidR="00220377" w:rsidRPr="002D40D4">
        <w:t xml:space="preserve"> og øvelser</w:t>
      </w:r>
      <w:bookmarkEnd w:id="30"/>
    </w:p>
    <w:p w:rsidR="00BA6FAB" w:rsidRDefault="00804A8E" w:rsidP="00565DDE">
      <w:r w:rsidRPr="002D40D4">
        <w:rPr>
          <w:b/>
          <w:i/>
        </w:rPr>
        <w:t>[</w:t>
      </w:r>
      <w:r w:rsidR="00CD55DF" w:rsidRPr="002D40D4">
        <w:rPr>
          <w:b/>
          <w:i/>
        </w:rPr>
        <w:t>Organisation</w:t>
      </w:r>
      <w:r w:rsidR="00220377" w:rsidRPr="002D40D4">
        <w:rPr>
          <w:b/>
          <w:i/>
        </w:rPr>
        <w:t>e</w:t>
      </w:r>
      <w:r w:rsidR="00BA6FAB" w:rsidRPr="002D40D4">
        <w:rPr>
          <w:b/>
          <w:i/>
        </w:rPr>
        <w:t>n</w:t>
      </w:r>
      <w:r w:rsidRPr="002D40D4">
        <w:rPr>
          <w:b/>
          <w:i/>
        </w:rPr>
        <w:t>]</w:t>
      </w:r>
      <w:r w:rsidR="00BA6FAB" w:rsidRPr="002D40D4">
        <w:rPr>
          <w:b/>
          <w:i/>
        </w:rPr>
        <w:t xml:space="preserve"> skal</w:t>
      </w:r>
      <w:r w:rsidR="00BA6FAB" w:rsidRPr="002D40D4">
        <w:t xml:space="preserve"> sikre, at</w:t>
      </w:r>
      <w:r w:rsidR="00047D13" w:rsidRPr="002D40D4">
        <w:t xml:space="preserve"> chefer og medarbejdere råder over tilstrækkelige kompetencer, og at</w:t>
      </w:r>
      <w:r w:rsidR="00BA6FAB" w:rsidRPr="002D40D4">
        <w:t xml:space="preserve"> </w:t>
      </w:r>
      <w:r w:rsidRPr="002D40D4">
        <w:t xml:space="preserve">[organisationens] </w:t>
      </w:r>
      <w:r w:rsidR="00BA6FAB" w:rsidRPr="002D40D4">
        <w:t xml:space="preserve">beredskabsplanlægning og </w:t>
      </w:r>
      <w:r w:rsidR="00220377" w:rsidRPr="002D40D4">
        <w:t>krisestyring</w:t>
      </w:r>
      <w:r w:rsidR="00BA6FAB" w:rsidRPr="002D40D4">
        <w:t xml:space="preserve"> </w:t>
      </w:r>
      <w:r w:rsidR="00047D13" w:rsidRPr="002D40D4">
        <w:t xml:space="preserve">jævnligt </w:t>
      </w:r>
      <w:r w:rsidR="00220377" w:rsidRPr="002D40D4">
        <w:t>afprøve</w:t>
      </w:r>
      <w:r w:rsidR="00047D13" w:rsidRPr="002D40D4">
        <w:t>s</w:t>
      </w:r>
      <w:r w:rsidR="00BA6FAB" w:rsidRPr="002D40D4">
        <w:t>.</w:t>
      </w:r>
    </w:p>
    <w:p w:rsidR="009657D6" w:rsidRPr="002D40D4" w:rsidRDefault="009657D6" w:rsidP="00565DDE"/>
    <w:p w:rsidR="00973E6D" w:rsidRDefault="00BA6FAB" w:rsidP="00565DDE">
      <w:r w:rsidRPr="002D40D4">
        <w:rPr>
          <w:b/>
          <w:i/>
        </w:rPr>
        <w:t>Målet er</w:t>
      </w:r>
      <w:r w:rsidRPr="002D40D4">
        <w:t xml:space="preserve">, </w:t>
      </w:r>
      <w:r w:rsidR="00047D13" w:rsidRPr="002D40D4">
        <w:t xml:space="preserve">at de </w:t>
      </w:r>
      <w:r w:rsidR="00D86A2A" w:rsidRPr="002D40D4">
        <w:t>relevante kompetencer udvikles og vedligeholdes</w:t>
      </w:r>
      <w:r w:rsidR="004856D9" w:rsidRPr="002D40D4">
        <w:t>,</w:t>
      </w:r>
      <w:r w:rsidR="00D86A2A" w:rsidRPr="002D40D4">
        <w:t xml:space="preserve"> og at organisationen afprøver og udvikler planer, procedurer, samarbejdsrelationer, materiel, teknologi mv. som forberedelse til at håndtere ekstraordinære hændelser.</w:t>
      </w:r>
    </w:p>
    <w:p w:rsidR="00DE18E9" w:rsidRPr="002D40D4" w:rsidRDefault="00DE18E9" w:rsidP="00565DDE"/>
    <w:p w:rsidR="007814F1" w:rsidRDefault="00220377" w:rsidP="00565DDE">
      <w:r w:rsidRPr="002D40D4">
        <w:rPr>
          <w:b/>
          <w:bCs/>
          <w:i/>
        </w:rPr>
        <w:t xml:space="preserve">Direktionen </w:t>
      </w:r>
      <w:r w:rsidR="00BA6FAB" w:rsidRPr="002D40D4">
        <w:rPr>
          <w:b/>
          <w:bCs/>
          <w:i/>
        </w:rPr>
        <w:t>ønsker</w:t>
      </w:r>
      <w:r w:rsidR="00BA6FAB" w:rsidRPr="002D40D4">
        <w:t xml:space="preserve"> derfor, at </w:t>
      </w:r>
      <w:r w:rsidR="00BB324F" w:rsidRPr="002D40D4">
        <w:t>alle</w:t>
      </w:r>
      <w:r w:rsidR="00BA6FAB" w:rsidRPr="002D40D4">
        <w:t xml:space="preserve"> </w:t>
      </w:r>
      <w:r w:rsidR="0072352F" w:rsidRPr="002D40D4">
        <w:t>enhed</w:t>
      </w:r>
      <w:r w:rsidRPr="002D40D4">
        <w:t>er</w:t>
      </w:r>
      <w:r w:rsidRPr="002D40D4">
        <w:rPr>
          <w:b/>
        </w:rPr>
        <w:t xml:space="preserve"> </w:t>
      </w:r>
      <w:r w:rsidR="00BA6FAB" w:rsidRPr="002D40D4">
        <w:t>udpeger de chefer og medarbejdere, der skal tilb</w:t>
      </w:r>
      <w:r w:rsidR="00BA6FAB" w:rsidRPr="002D40D4">
        <w:t>y</w:t>
      </w:r>
      <w:r w:rsidR="00BA6FAB" w:rsidRPr="002D40D4">
        <w:t>des uddannelse i beredskabsplanlægning og krisestyring.</w:t>
      </w:r>
      <w:r w:rsidRPr="002D40D4">
        <w:t xml:space="preserve"> Samtidig ønsker direktionen</w:t>
      </w:r>
      <w:r w:rsidR="007814F1" w:rsidRPr="002D40D4">
        <w:t>,</w:t>
      </w:r>
      <w:r w:rsidRPr="002D40D4">
        <w:t xml:space="preserve"> at </w:t>
      </w:r>
      <w:r w:rsidR="00804A8E" w:rsidRPr="002D40D4">
        <w:t>[organ</w:t>
      </w:r>
      <w:r w:rsidR="00804A8E" w:rsidRPr="002D40D4">
        <w:t>i</w:t>
      </w:r>
      <w:r w:rsidR="00804A8E" w:rsidRPr="002D40D4">
        <w:t xml:space="preserve">sationen] </w:t>
      </w:r>
      <w:r w:rsidR="007814F1" w:rsidRPr="002D40D4">
        <w:t>jævnligt afholder interne øvelser og deltager i tværgående øvelser</w:t>
      </w:r>
      <w:r w:rsidR="009657D6">
        <w:t xml:space="preserve"> arrangeret</w:t>
      </w:r>
      <w:r w:rsidR="007814F1" w:rsidRPr="002D40D4">
        <w:t xml:space="preserve"> af andre.</w:t>
      </w:r>
    </w:p>
    <w:p w:rsidR="00973E6D" w:rsidRPr="002D40D4" w:rsidRDefault="00973E6D" w:rsidP="00565DDE"/>
    <w:p w:rsidR="00BA6FAB" w:rsidRPr="002D40D4" w:rsidRDefault="00FA5229" w:rsidP="00565DDE">
      <w:pPr>
        <w:pStyle w:val="Overskrift2"/>
      </w:pPr>
      <w:bookmarkStart w:id="31" w:name="_Toc426544761"/>
      <w:r w:rsidRPr="002D40D4">
        <w:lastRenderedPageBreak/>
        <w:t xml:space="preserve">2.7. </w:t>
      </w:r>
      <w:r w:rsidR="00220377" w:rsidRPr="002D40D4">
        <w:t>Erfaringsopsamling</w:t>
      </w:r>
      <w:bookmarkEnd w:id="31"/>
    </w:p>
    <w:p w:rsidR="00BA6FAB" w:rsidRDefault="00804A8E" w:rsidP="00565DDE">
      <w:r w:rsidRPr="002D40D4">
        <w:rPr>
          <w:b/>
          <w:i/>
        </w:rPr>
        <w:t>[</w:t>
      </w:r>
      <w:r w:rsidR="00CD55DF" w:rsidRPr="002D40D4">
        <w:rPr>
          <w:b/>
          <w:i/>
        </w:rPr>
        <w:t>Organisation</w:t>
      </w:r>
      <w:r w:rsidR="00220377" w:rsidRPr="002D40D4">
        <w:rPr>
          <w:b/>
          <w:i/>
        </w:rPr>
        <w:t>e</w:t>
      </w:r>
      <w:r w:rsidR="00BA6FAB" w:rsidRPr="002D40D4">
        <w:rPr>
          <w:b/>
          <w:i/>
        </w:rPr>
        <w:t>n</w:t>
      </w:r>
      <w:r w:rsidRPr="002D40D4">
        <w:rPr>
          <w:b/>
          <w:i/>
        </w:rPr>
        <w:t>]</w:t>
      </w:r>
      <w:r w:rsidR="00BA6FAB" w:rsidRPr="002D40D4">
        <w:rPr>
          <w:b/>
          <w:i/>
        </w:rPr>
        <w:t xml:space="preserve"> skal</w:t>
      </w:r>
      <w:r w:rsidR="00BA6FAB" w:rsidRPr="002D40D4">
        <w:t xml:space="preserve"> bruge egne og andres erfaringer </w:t>
      </w:r>
      <w:r w:rsidR="00231159" w:rsidRPr="002D40D4">
        <w:t xml:space="preserve">fra øvelser og virkelige hændelser </w:t>
      </w:r>
      <w:r w:rsidR="00BA6FAB" w:rsidRPr="002D40D4">
        <w:t>som grundlag for at styrke og udvikle det samlede beredskab.</w:t>
      </w:r>
    </w:p>
    <w:p w:rsidR="00973E6D" w:rsidRPr="002D40D4" w:rsidRDefault="00973E6D" w:rsidP="00565DDE"/>
    <w:p w:rsidR="00BA6FAB" w:rsidRDefault="00BA6FAB" w:rsidP="00565DDE">
      <w:r w:rsidRPr="002D40D4">
        <w:rPr>
          <w:b/>
          <w:i/>
        </w:rPr>
        <w:t>Målet er</w:t>
      </w:r>
      <w:r w:rsidR="00231159" w:rsidRPr="002D40D4">
        <w:t xml:space="preserve"> </w:t>
      </w:r>
      <w:r w:rsidRPr="002D40D4">
        <w:t xml:space="preserve">at </w:t>
      </w:r>
      <w:r w:rsidR="00231159" w:rsidRPr="002D40D4">
        <w:t>afdække, hvad der fungerer godt, og derfor skal fastholdes og udbredes, samt hvad der fungerer mindre godt, og som derfor bør ændres.</w:t>
      </w:r>
    </w:p>
    <w:p w:rsidR="00973E6D" w:rsidRPr="002D40D4" w:rsidRDefault="00973E6D" w:rsidP="00565DDE"/>
    <w:p w:rsidR="00F4743F" w:rsidRDefault="00B97DB3" w:rsidP="00565DDE">
      <w:r w:rsidRPr="002D40D4">
        <w:rPr>
          <w:b/>
          <w:bCs/>
          <w:i/>
        </w:rPr>
        <w:t xml:space="preserve">Direktionen </w:t>
      </w:r>
      <w:r w:rsidR="00BA6FAB" w:rsidRPr="002D40D4">
        <w:rPr>
          <w:b/>
          <w:bCs/>
          <w:i/>
        </w:rPr>
        <w:t>ønsker</w:t>
      </w:r>
      <w:r w:rsidR="00BA6FAB" w:rsidRPr="002D40D4">
        <w:t xml:space="preserve"> derfor, at de relevante </w:t>
      </w:r>
      <w:r w:rsidR="0072352F" w:rsidRPr="002D40D4">
        <w:t>enhed</w:t>
      </w:r>
      <w:r w:rsidRPr="002D40D4">
        <w:t xml:space="preserve">er </w:t>
      </w:r>
      <w:r w:rsidR="00BA6FAB" w:rsidRPr="002D40D4">
        <w:t xml:space="preserve">i </w:t>
      </w:r>
      <w:r w:rsidR="00804A8E" w:rsidRPr="002D40D4">
        <w:t xml:space="preserve">[organisationen] </w:t>
      </w:r>
      <w:r w:rsidR="00BA6FAB" w:rsidRPr="002D40D4">
        <w:t xml:space="preserve">bidrager til at </w:t>
      </w:r>
      <w:r w:rsidRPr="002D40D4">
        <w:t xml:space="preserve">uddrage læring fra relevante </w:t>
      </w:r>
      <w:r w:rsidR="00BA6FAB" w:rsidRPr="002D40D4">
        <w:t xml:space="preserve">større hændelser og øvelser. </w:t>
      </w:r>
      <w:r w:rsidRPr="002D40D4">
        <w:t xml:space="preserve">Direktionen </w:t>
      </w:r>
      <w:r w:rsidR="00BA6FAB" w:rsidRPr="002D40D4">
        <w:t xml:space="preserve">ønsker desuden, at </w:t>
      </w:r>
      <w:r w:rsidR="0072352F" w:rsidRPr="002D40D4">
        <w:t>enhed</w:t>
      </w:r>
      <w:r w:rsidR="00983E62" w:rsidRPr="002D40D4">
        <w:t>er</w:t>
      </w:r>
      <w:r w:rsidR="00526502" w:rsidRPr="002D40D4">
        <w:t>ne</w:t>
      </w:r>
      <w:r w:rsidRPr="002D40D4">
        <w:rPr>
          <w:b/>
        </w:rPr>
        <w:t xml:space="preserve"> </w:t>
      </w:r>
      <w:r w:rsidR="00BA6FAB" w:rsidRPr="002D40D4">
        <w:t>pri</w:t>
      </w:r>
      <w:r w:rsidR="00BA6FAB" w:rsidRPr="002D40D4">
        <w:t>o</w:t>
      </w:r>
      <w:r w:rsidR="00BA6FAB" w:rsidRPr="002D40D4">
        <w:t xml:space="preserve">riterer, gennemfører og følger op på relevante </w:t>
      </w:r>
      <w:r w:rsidR="00231159" w:rsidRPr="002D40D4">
        <w:t xml:space="preserve">læringspunkter, forslag og </w:t>
      </w:r>
      <w:r w:rsidR="00BA6FAB" w:rsidRPr="002D40D4">
        <w:t>anbefalinger.</w:t>
      </w:r>
    </w:p>
    <w:p w:rsidR="00973E6D" w:rsidRPr="002D40D4" w:rsidRDefault="00973E6D" w:rsidP="00565DDE"/>
    <w:p w:rsidR="00BA6FAB" w:rsidRPr="002D40D4" w:rsidRDefault="00FA5229" w:rsidP="00565DDE">
      <w:pPr>
        <w:pStyle w:val="Overskrift1"/>
      </w:pPr>
      <w:bookmarkStart w:id="32" w:name="_Toc288743706"/>
      <w:bookmarkStart w:id="33" w:name="_Toc288743763"/>
      <w:bookmarkStart w:id="34" w:name="_Toc426544762"/>
      <w:r w:rsidRPr="002D40D4">
        <w:t xml:space="preserve">3. </w:t>
      </w:r>
      <w:r w:rsidR="00BA6FAB" w:rsidRPr="002D40D4">
        <w:t>Ansvarsfordeling i forhold til beredskabsplanlægning</w:t>
      </w:r>
      <w:bookmarkEnd w:id="32"/>
      <w:bookmarkEnd w:id="33"/>
      <w:bookmarkEnd w:id="34"/>
    </w:p>
    <w:p w:rsidR="00BA6FAB" w:rsidRDefault="00983E62" w:rsidP="00565DDE">
      <w:r w:rsidRPr="002D40D4">
        <w:t xml:space="preserve">Direktionen </w:t>
      </w:r>
      <w:r w:rsidR="00BA6FAB" w:rsidRPr="002D40D4">
        <w:t>har det overordnede ansvar for beredskabsplanlægningen</w:t>
      </w:r>
      <w:r w:rsidR="00231159" w:rsidRPr="002D40D4">
        <w:t xml:space="preserve"> og for at planlægningen bliver gennemført i de enkelte enheder. De enkelte enheder er ansvarlige for at </w:t>
      </w:r>
      <w:r w:rsidR="00BA6FAB" w:rsidRPr="002D40D4">
        <w:t>forberede indsti</w:t>
      </w:r>
      <w:r w:rsidR="00BA6FAB" w:rsidRPr="002D40D4">
        <w:t>l</w:t>
      </w:r>
      <w:r w:rsidR="00BA6FAB" w:rsidRPr="002D40D4">
        <w:t xml:space="preserve">linger </w:t>
      </w:r>
      <w:r w:rsidR="00231159" w:rsidRPr="002D40D4">
        <w:t xml:space="preserve">om tiltag </w:t>
      </w:r>
      <w:r w:rsidR="00BA6FAB" w:rsidRPr="002D40D4">
        <w:t xml:space="preserve">til beslutning i </w:t>
      </w:r>
      <w:r w:rsidRPr="002D40D4">
        <w:t>direktionen</w:t>
      </w:r>
      <w:r w:rsidR="00973E6D">
        <w:t>.</w:t>
      </w:r>
    </w:p>
    <w:p w:rsidR="00973E6D" w:rsidRPr="002D40D4" w:rsidRDefault="00973E6D" w:rsidP="00565DDE"/>
    <w:p w:rsidR="00BA6FAB" w:rsidRDefault="00231159" w:rsidP="00565DDE">
      <w:r w:rsidRPr="002D40D4">
        <w:t>[Indsæt navn på koordinerende enhed eller funktion]</w:t>
      </w:r>
      <w:r w:rsidR="00983E62" w:rsidRPr="002D40D4">
        <w:t xml:space="preserve"> </w:t>
      </w:r>
      <w:r w:rsidR="00BA6FAB" w:rsidRPr="002D40D4">
        <w:t xml:space="preserve">rådgiver og koordinerer </w:t>
      </w:r>
      <w:r w:rsidRPr="002D40D4">
        <w:t>det interne sama</w:t>
      </w:r>
      <w:r w:rsidRPr="002D40D4">
        <w:t>r</w:t>
      </w:r>
      <w:r w:rsidRPr="002D40D4">
        <w:t xml:space="preserve">bejde mellem enhederne </w:t>
      </w:r>
      <w:r w:rsidR="00BA6FAB" w:rsidRPr="002D40D4">
        <w:t>i</w:t>
      </w:r>
      <w:r w:rsidRPr="002D40D4">
        <w:t xml:space="preserve"> forbindelse med</w:t>
      </w:r>
      <w:r w:rsidR="00BA6FAB" w:rsidRPr="002D40D4">
        <w:t xml:space="preserve"> arbejde</w:t>
      </w:r>
      <w:r w:rsidRPr="002D40D4">
        <w:t>t</w:t>
      </w:r>
      <w:r w:rsidR="00BA6FAB" w:rsidRPr="002D40D4">
        <w:t xml:space="preserve"> med beredskabs</w:t>
      </w:r>
      <w:r w:rsidR="00BA6FAB" w:rsidRPr="002D40D4">
        <w:softHyphen/>
        <w:t>planlægning</w:t>
      </w:r>
      <w:r w:rsidR="00983E62" w:rsidRPr="002D40D4">
        <w:t xml:space="preserve"> og krisestyring</w:t>
      </w:r>
      <w:r w:rsidR="00973E6D">
        <w:t>.</w:t>
      </w:r>
    </w:p>
    <w:p w:rsidR="00973E6D" w:rsidRPr="002D40D4" w:rsidRDefault="00973E6D" w:rsidP="00565DDE">
      <w:pPr>
        <w:rPr>
          <w:i/>
        </w:rPr>
      </w:pPr>
    </w:p>
    <w:p w:rsidR="00BA6FAB" w:rsidRPr="002D40D4" w:rsidRDefault="00FA5229" w:rsidP="00565DDE">
      <w:pPr>
        <w:pStyle w:val="Overskrift2"/>
      </w:pPr>
      <w:bookmarkStart w:id="35" w:name="_Toc288743708"/>
      <w:bookmarkStart w:id="36" w:name="_Toc426544763"/>
      <w:r w:rsidRPr="002D40D4">
        <w:t xml:space="preserve">3.1. </w:t>
      </w:r>
      <w:r w:rsidR="00BA6FAB" w:rsidRPr="002D40D4">
        <w:t>Forventninger til medarbejderne</w:t>
      </w:r>
      <w:bookmarkEnd w:id="35"/>
      <w:bookmarkEnd w:id="36"/>
    </w:p>
    <w:p w:rsidR="006D7F92" w:rsidRPr="002D40D4" w:rsidRDefault="00983E62" w:rsidP="00565DDE">
      <w:r w:rsidRPr="002D40D4">
        <w:t xml:space="preserve">Direktionen </w:t>
      </w:r>
      <w:r w:rsidR="00BA6FAB" w:rsidRPr="002D40D4">
        <w:t xml:space="preserve">forventer, at den enkelte medarbejder i det daglige arbejde formidler erkendte risici, sårbarheder og </w:t>
      </w:r>
      <w:r w:rsidR="00BC139A" w:rsidRPr="002D40D4">
        <w:t xml:space="preserve">eventuelle modforanstaltninger </w:t>
      </w:r>
      <w:r w:rsidR="00BA6FAB" w:rsidRPr="002D40D4">
        <w:t xml:space="preserve">videre til sin </w:t>
      </w:r>
      <w:r w:rsidR="00BC139A" w:rsidRPr="002D40D4">
        <w:t xml:space="preserve">nærmeste </w:t>
      </w:r>
      <w:r w:rsidR="00BA6FAB" w:rsidRPr="002D40D4">
        <w:t xml:space="preserve">chef. </w:t>
      </w:r>
      <w:r w:rsidRPr="002D40D4">
        <w:t xml:space="preserve">Direktionen </w:t>
      </w:r>
      <w:r w:rsidR="00BA6FAB" w:rsidRPr="002D40D4">
        <w:t>forve</w:t>
      </w:r>
      <w:r w:rsidR="00BA6FAB" w:rsidRPr="002D40D4">
        <w:t>n</w:t>
      </w:r>
      <w:r w:rsidR="00BA6FAB" w:rsidRPr="002D40D4">
        <w:t xml:space="preserve">ter derudover, at medarbejderne i relevant omfang bidrager til håndteringen af en </w:t>
      </w:r>
      <w:r w:rsidR="00BC139A" w:rsidRPr="002D40D4">
        <w:t>ekstraordinær hændelse</w:t>
      </w:r>
      <w:r w:rsidR="00BA6FAB" w:rsidRPr="002D40D4">
        <w:t>. Medarbejderne bør derfor kende den beredskabsplan, som de skal handle ud fra og</w:t>
      </w:r>
      <w:r w:rsidR="00BC139A" w:rsidRPr="002D40D4">
        <w:t xml:space="preserve"> i relevant omfang</w:t>
      </w:r>
      <w:r w:rsidR="00BA6FAB" w:rsidRPr="002D40D4">
        <w:t xml:space="preserve"> deltage i uddannelse og øvelser.</w:t>
      </w:r>
    </w:p>
    <w:p w:rsidR="006D7F92" w:rsidRDefault="006D7F92" w:rsidP="009657D6">
      <w:bookmarkStart w:id="37" w:name="_Toc288743709"/>
      <w:bookmarkStart w:id="38" w:name="_Toc288743764"/>
    </w:p>
    <w:p w:rsidR="00BA6FAB" w:rsidRPr="002D40D4" w:rsidRDefault="00FA5229" w:rsidP="00565DDE">
      <w:pPr>
        <w:pStyle w:val="Overskrift1"/>
      </w:pPr>
      <w:bookmarkStart w:id="39" w:name="_Toc426544764"/>
      <w:r w:rsidRPr="002D40D4">
        <w:t xml:space="preserve">4. </w:t>
      </w:r>
      <w:r w:rsidR="00BA6FAB" w:rsidRPr="002D40D4">
        <w:t>Rammerne for politikken</w:t>
      </w:r>
      <w:bookmarkEnd w:id="37"/>
      <w:bookmarkEnd w:id="38"/>
      <w:bookmarkEnd w:id="39"/>
    </w:p>
    <w:p w:rsidR="00937672" w:rsidRPr="00937672" w:rsidRDefault="00937672" w:rsidP="009657D6">
      <w:pPr>
        <w:pStyle w:val="Overskrift2"/>
      </w:pPr>
      <w:bookmarkStart w:id="40" w:name="_Toc426544765"/>
      <w:r>
        <w:t xml:space="preserve">4.1. </w:t>
      </w:r>
      <w:r w:rsidR="006D7F92" w:rsidRPr="00937672">
        <w:t>Lovgivnin</w:t>
      </w:r>
      <w:r w:rsidRPr="00937672">
        <w:t>gskrav</w:t>
      </w:r>
      <w:bookmarkEnd w:id="40"/>
    </w:p>
    <w:p w:rsidR="00BA6FAB" w:rsidRDefault="00BC139A" w:rsidP="00565DDE">
      <w:r w:rsidRPr="002D40D4">
        <w:t>Organisationen overholder alle lovkrav, og hvor det er muligt og relevant, løfter vi beredskab</w:t>
      </w:r>
      <w:r w:rsidRPr="002D40D4">
        <w:t>s</w:t>
      </w:r>
      <w:r w:rsidRPr="002D40D4">
        <w:t>planlægning og krisestyring til et højere niveau end lovens krav.</w:t>
      </w:r>
    </w:p>
    <w:p w:rsidR="00973E6D" w:rsidRPr="002D40D4" w:rsidRDefault="00973E6D" w:rsidP="00565DDE"/>
    <w:p w:rsidR="00AB551C" w:rsidRDefault="00BC139A" w:rsidP="00DE18E9">
      <w:r w:rsidRPr="002D40D4">
        <w:t xml:space="preserve">Beredskabspolitikken er i overensstemmelse med </w:t>
      </w:r>
      <w:r w:rsidR="001F0B19">
        <w:t>b</w:t>
      </w:r>
      <w:r w:rsidR="00BA6FAB" w:rsidRPr="002D40D4">
        <w:t>eredskabslov</w:t>
      </w:r>
      <w:r w:rsidR="00BA6FAB" w:rsidRPr="00B30886">
        <w:t>en</w:t>
      </w:r>
      <w:r w:rsidR="00AB551C">
        <w:t xml:space="preserve">, </w:t>
      </w:r>
      <w:r w:rsidRPr="00B30886">
        <w:t>herunder</w:t>
      </w:r>
      <w:r w:rsidR="00BA6FAB" w:rsidRPr="00B30886">
        <w:t xml:space="preserve"> § </w:t>
      </w:r>
      <w:r w:rsidR="005D634C" w:rsidRPr="00B30886">
        <w:t>24</w:t>
      </w:r>
      <w:r w:rsidRPr="00B30886">
        <w:t>, der</w:t>
      </w:r>
      <w:r w:rsidR="005D634C" w:rsidRPr="00B30886">
        <w:t xml:space="preserve"> </w:t>
      </w:r>
      <w:r w:rsidR="00BA6FAB" w:rsidRPr="00B30886">
        <w:t>fastlæ</w:t>
      </w:r>
      <w:r w:rsidR="00BA6FAB" w:rsidRPr="00B30886">
        <w:t>g</w:t>
      </w:r>
      <w:r w:rsidR="00BA6FAB" w:rsidRPr="00B30886">
        <w:t xml:space="preserve">ger, at </w:t>
      </w:r>
      <w:r w:rsidR="00CD55DF" w:rsidRPr="00B30886">
        <w:t>organisation</w:t>
      </w:r>
      <w:r w:rsidR="005D634C" w:rsidRPr="00B30886">
        <w:t>e</w:t>
      </w:r>
      <w:r w:rsidR="00BA6FAB" w:rsidRPr="00B30886">
        <w:t xml:space="preserve">n skal </w:t>
      </w:r>
      <w:r w:rsidRPr="00B30886">
        <w:t>udarbejde en beredskabsplan</w:t>
      </w:r>
      <w:r w:rsidR="00BA6FAB" w:rsidRPr="00B30886">
        <w:t>.</w:t>
      </w:r>
      <w:r w:rsidR="00AB551C">
        <w:t xml:space="preserve"> </w:t>
      </w:r>
    </w:p>
    <w:p w:rsidR="00AB551C" w:rsidRDefault="00AB551C" w:rsidP="00DE18E9"/>
    <w:p w:rsidR="006D7F92" w:rsidRDefault="00BA6FAB" w:rsidP="00DE18E9">
      <w:r w:rsidRPr="002D40D4">
        <w:t>Endvidere kan nævnes:</w:t>
      </w:r>
      <w:r w:rsidR="006D7F92">
        <w:t xml:space="preserve"> </w:t>
      </w:r>
      <w:r w:rsidR="00AB551C">
        <w:t>[tit</w:t>
      </w:r>
      <w:r w:rsidR="00BC139A" w:rsidRPr="002D40D4">
        <w:t>l</w:t>
      </w:r>
      <w:r w:rsidR="00AB551C">
        <w:t>er</w:t>
      </w:r>
      <w:r w:rsidR="00BC139A" w:rsidRPr="002D40D4">
        <w:t xml:space="preserve"> på relevant sektorlovgivning]</w:t>
      </w:r>
    </w:p>
    <w:p w:rsidR="006D7F92" w:rsidRPr="00117341" w:rsidRDefault="006D7F92" w:rsidP="00AB551C">
      <w:pPr>
        <w:numPr>
          <w:ilvl w:val="0"/>
          <w:numId w:val="46"/>
        </w:numPr>
        <w:spacing w:before="120"/>
        <w:ind w:left="714" w:hanging="357"/>
      </w:pPr>
    </w:p>
    <w:p w:rsidR="00117341" w:rsidRPr="00117341" w:rsidRDefault="00117341" w:rsidP="00AB551C">
      <w:pPr>
        <w:numPr>
          <w:ilvl w:val="0"/>
          <w:numId w:val="46"/>
        </w:numPr>
        <w:spacing w:before="120"/>
        <w:ind w:left="714" w:hanging="357"/>
      </w:pPr>
    </w:p>
    <w:p w:rsidR="00AB551C" w:rsidRPr="00117341" w:rsidRDefault="00AB551C" w:rsidP="00117341"/>
    <w:p w:rsidR="00BA6FAB" w:rsidRPr="002D40D4" w:rsidRDefault="00FA5229" w:rsidP="00565DDE">
      <w:pPr>
        <w:pStyle w:val="Overskrift2"/>
      </w:pPr>
      <w:bookmarkStart w:id="41" w:name="_Toc288743711"/>
      <w:bookmarkStart w:id="42" w:name="_Toc426544766"/>
      <w:r w:rsidRPr="002D40D4">
        <w:t>4.</w:t>
      </w:r>
      <w:r w:rsidR="006D7F92">
        <w:t>2</w:t>
      </w:r>
      <w:r w:rsidRPr="002D40D4">
        <w:t xml:space="preserve">. </w:t>
      </w:r>
      <w:r w:rsidR="00BA6FAB" w:rsidRPr="002D40D4">
        <w:t xml:space="preserve">Sammenhæng med øvrige </w:t>
      </w:r>
      <w:bookmarkEnd w:id="41"/>
      <w:r w:rsidR="00BC139A" w:rsidRPr="002D40D4">
        <w:t>styringsdokumenter</w:t>
      </w:r>
      <w:bookmarkEnd w:id="42"/>
    </w:p>
    <w:p w:rsidR="00AB551C" w:rsidRDefault="00AB551C" w:rsidP="00AB551C">
      <w:r w:rsidRPr="002D40D4">
        <w:t xml:space="preserve">Beredskabspolitikken skal ses i sammenhæng med </w:t>
      </w:r>
      <w:r>
        <w:t>[</w:t>
      </w:r>
      <w:r w:rsidRPr="002D40D4">
        <w:t>organisationens</w:t>
      </w:r>
      <w:r>
        <w:t>]</w:t>
      </w:r>
      <w:r w:rsidRPr="002D40D4">
        <w:t xml:space="preserve"> generelle bered</w:t>
      </w:r>
      <w:r>
        <w:t xml:space="preserve">skabsplan. </w:t>
      </w:r>
    </w:p>
    <w:p w:rsidR="00AB551C" w:rsidRDefault="00AB551C" w:rsidP="00AB551C"/>
    <w:p w:rsidR="00AB551C" w:rsidRDefault="00AB551C" w:rsidP="00AB551C">
      <w:r w:rsidRPr="002D40D4">
        <w:lastRenderedPageBreak/>
        <w:t>Beredskabspolitikken konkretise</w:t>
      </w:r>
      <w:r>
        <w:t xml:space="preserve">res i [andre styringsdokumenter, </w:t>
      </w:r>
      <w:r w:rsidRPr="002D40D4">
        <w:t>fx et beredskabsprogram</w:t>
      </w:r>
      <w:r>
        <w:t xml:space="preserve"> </w:t>
      </w:r>
      <w:r w:rsidRPr="002D40D4">
        <w:t>og/eller</w:t>
      </w:r>
      <w:r w:rsidRPr="00B30886">
        <w:t xml:space="preserve"> </w:t>
      </w:r>
      <w:r>
        <w:t xml:space="preserve">en kontrakt med </w:t>
      </w:r>
      <w:r w:rsidRPr="002D40D4">
        <w:t>resultat</w:t>
      </w:r>
      <w:r>
        <w:t>mål]</w:t>
      </w:r>
      <w:r w:rsidRPr="002D40D4">
        <w:t>, der beskriver, hvordan politikkens mål udmønte</w:t>
      </w:r>
      <w:r>
        <w:t>s</w:t>
      </w:r>
      <w:r w:rsidRPr="002D40D4">
        <w:t xml:space="preserve">. </w:t>
      </w:r>
    </w:p>
    <w:p w:rsidR="00117341" w:rsidRPr="00117341" w:rsidRDefault="00117341" w:rsidP="00117341">
      <w:pPr>
        <w:numPr>
          <w:ilvl w:val="0"/>
          <w:numId w:val="46"/>
        </w:numPr>
        <w:spacing w:before="120"/>
        <w:ind w:left="714" w:hanging="357"/>
      </w:pPr>
    </w:p>
    <w:p w:rsidR="00AB551C" w:rsidRPr="00117341" w:rsidRDefault="00AB551C" w:rsidP="00117341">
      <w:pPr>
        <w:numPr>
          <w:ilvl w:val="0"/>
          <w:numId w:val="46"/>
        </w:numPr>
        <w:spacing w:before="120"/>
        <w:ind w:left="714" w:hanging="357"/>
      </w:pPr>
    </w:p>
    <w:p w:rsidR="00AB551C" w:rsidRPr="00AB551C" w:rsidRDefault="00AB551C" w:rsidP="00117341"/>
    <w:p w:rsidR="00AB551C" w:rsidRDefault="00AB551C" w:rsidP="00AB551C">
      <w:r w:rsidRPr="002D40D4">
        <w:t>Be</w:t>
      </w:r>
      <w:r>
        <w:t>redskabspolitikken følger</w:t>
      </w:r>
      <w:r w:rsidRPr="002D40D4">
        <w:t xml:space="preserve"> endvidere</w:t>
      </w:r>
      <w:r>
        <w:t xml:space="preserve"> </w:t>
      </w:r>
      <w:r w:rsidRPr="002D40D4">
        <w:t>[fx relevante elementer fra organisationens mission, vision</w:t>
      </w:r>
      <w:r>
        <w:t xml:space="preserve">, strategiske pejlemærker </w:t>
      </w:r>
      <w:r w:rsidRPr="002D40D4">
        <w:t>eller lignende.]</w:t>
      </w:r>
    </w:p>
    <w:p w:rsidR="00117341" w:rsidRPr="00117341" w:rsidRDefault="00117341" w:rsidP="00117341">
      <w:pPr>
        <w:numPr>
          <w:ilvl w:val="0"/>
          <w:numId w:val="46"/>
        </w:numPr>
        <w:spacing w:before="120"/>
        <w:ind w:left="714" w:hanging="357"/>
      </w:pPr>
    </w:p>
    <w:p w:rsidR="00117341" w:rsidRPr="00117341" w:rsidRDefault="00117341" w:rsidP="00117341">
      <w:pPr>
        <w:numPr>
          <w:ilvl w:val="0"/>
          <w:numId w:val="46"/>
        </w:numPr>
        <w:spacing w:before="120"/>
        <w:ind w:left="714" w:hanging="357"/>
      </w:pPr>
    </w:p>
    <w:p w:rsidR="00DE18E9" w:rsidRDefault="00DE18E9" w:rsidP="00117341"/>
    <w:p w:rsidR="006D7F92" w:rsidRPr="002D40D4" w:rsidRDefault="00BA6FAB" w:rsidP="00117341">
      <w:r w:rsidRPr="002D40D4">
        <w:t xml:space="preserve">Beredskabspolitikken </w:t>
      </w:r>
      <w:r w:rsidR="00192114" w:rsidRPr="002D40D4">
        <w:t>suppleres af</w:t>
      </w:r>
      <w:r w:rsidRPr="002D40D4">
        <w:t>: [</w:t>
      </w:r>
      <w:r w:rsidR="00192114" w:rsidRPr="002D40D4">
        <w:t>Indsæt titler på relevante dokumenter, fx personalepolitik, IKT- sikkerhedspolitik, kompetenceudviklingsstrategi mv.</w:t>
      </w:r>
      <w:r w:rsidRPr="002D40D4">
        <w:t xml:space="preserve">]. </w:t>
      </w:r>
    </w:p>
    <w:p w:rsidR="00117341" w:rsidRPr="00117341" w:rsidRDefault="00117341" w:rsidP="00117341">
      <w:pPr>
        <w:numPr>
          <w:ilvl w:val="0"/>
          <w:numId w:val="46"/>
        </w:numPr>
        <w:spacing w:before="120"/>
        <w:ind w:left="714" w:hanging="357"/>
      </w:pPr>
    </w:p>
    <w:p w:rsidR="00117341" w:rsidRPr="00117341" w:rsidRDefault="00117341" w:rsidP="00117341">
      <w:pPr>
        <w:numPr>
          <w:ilvl w:val="0"/>
          <w:numId w:val="46"/>
        </w:numPr>
        <w:spacing w:before="120"/>
        <w:ind w:left="714" w:hanging="357"/>
      </w:pPr>
    </w:p>
    <w:p w:rsidR="006613AF" w:rsidRPr="002D40D4" w:rsidRDefault="006613AF" w:rsidP="00565DDE"/>
    <w:p w:rsidR="00192114" w:rsidRPr="002D40D4" w:rsidRDefault="00192114" w:rsidP="009657D6"/>
    <w:p w:rsidR="00192114" w:rsidRPr="002D40D4" w:rsidRDefault="00192114" w:rsidP="009657D6"/>
    <w:p w:rsidR="00B30886" w:rsidRDefault="00B30886" w:rsidP="00565DDE"/>
    <w:p w:rsidR="00B30886" w:rsidRDefault="00B30886" w:rsidP="00565DDE"/>
    <w:p w:rsidR="00937672" w:rsidRPr="002D40D4" w:rsidRDefault="00937672" w:rsidP="00B30886">
      <w:pPr>
        <w:jc w:val="center"/>
      </w:pPr>
      <w:r>
        <w:t>[Sted og dato]</w:t>
      </w:r>
    </w:p>
    <w:p w:rsidR="00937672" w:rsidRDefault="00937672" w:rsidP="00B30886">
      <w:pPr>
        <w:jc w:val="center"/>
      </w:pPr>
    </w:p>
    <w:p w:rsidR="00192114" w:rsidRPr="002D40D4" w:rsidRDefault="00192114" w:rsidP="00B30886">
      <w:pPr>
        <w:jc w:val="center"/>
      </w:pPr>
      <w:r w:rsidRPr="002D40D4">
        <w:t>[Øverste chef</w:t>
      </w:r>
      <w:r w:rsidR="00FA5229" w:rsidRPr="002D40D4">
        <w:t>s</w:t>
      </w:r>
      <w:r w:rsidRPr="002D40D4">
        <w:t xml:space="preserve"> eller hele direktionens underskrifter]</w:t>
      </w:r>
    </w:p>
    <w:sectPr w:rsidR="00192114" w:rsidRPr="002D40D4" w:rsidSect="009657D6">
      <w:headerReference w:type="even" r:id="rId15"/>
      <w:headerReference w:type="default" r:id="rId16"/>
      <w:footerReference w:type="default" r:id="rId17"/>
      <w:headerReference w:type="first" r:id="rId18"/>
      <w:footerReference w:type="first" r:id="rId19"/>
      <w:pgSz w:w="11907" w:h="16840" w:code="9"/>
      <w:pgMar w:top="1701" w:right="1701" w:bottom="1134" w:left="1134" w:header="567" w:footer="9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77" w:rsidRDefault="00C64977" w:rsidP="00565DDE">
      <w:r>
        <w:separator/>
      </w:r>
    </w:p>
  </w:endnote>
  <w:endnote w:type="continuationSeparator" w:id="0">
    <w:p w:rsidR="00C64977" w:rsidRDefault="00C64977" w:rsidP="0056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533659" w:rsidRDefault="00695B89" w:rsidP="00533659">
    <w:pPr>
      <w:pStyle w:val="Sidefod"/>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533659" w:rsidRDefault="0098477F" w:rsidP="00533659">
    <w:pPr>
      <w:pStyle w:val="Sidefod"/>
      <w:jc w:val="right"/>
      <w:rPr>
        <w:sz w:val="21"/>
      </w:rPr>
    </w:pPr>
    <w:r w:rsidRPr="00533659">
      <w:rPr>
        <w:sz w:val="21"/>
      </w:rPr>
      <w:fldChar w:fldCharType="begin"/>
    </w:r>
    <w:r w:rsidR="00695B89" w:rsidRPr="00533659">
      <w:rPr>
        <w:sz w:val="21"/>
      </w:rPr>
      <w:instrText xml:space="preserve"> PAGE   \* MERGEFORMAT </w:instrText>
    </w:r>
    <w:r w:rsidRPr="00533659">
      <w:rPr>
        <w:sz w:val="21"/>
      </w:rPr>
      <w:fldChar w:fldCharType="separate"/>
    </w:r>
    <w:r w:rsidR="00704D8E">
      <w:rPr>
        <w:noProof/>
        <w:sz w:val="21"/>
      </w:rPr>
      <w:t>6</w:t>
    </w:r>
    <w:r w:rsidRPr="00533659">
      <w:rPr>
        <w:sz w:val="21"/>
      </w:rPr>
      <w:fldChar w:fldCharType="end"/>
    </w:r>
  </w:p>
  <w:p w:rsidR="00695B89" w:rsidRPr="00533659" w:rsidRDefault="00695B89" w:rsidP="00533659">
    <w:pPr>
      <w:pStyle w:val="Sidefod"/>
      <w:jc w:val="right"/>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533659" w:rsidRDefault="0098477F">
    <w:pPr>
      <w:pStyle w:val="Sidefod"/>
      <w:jc w:val="right"/>
      <w:rPr>
        <w:sz w:val="21"/>
      </w:rPr>
    </w:pPr>
    <w:r w:rsidRPr="00533659">
      <w:rPr>
        <w:sz w:val="21"/>
      </w:rPr>
      <w:fldChar w:fldCharType="begin"/>
    </w:r>
    <w:r w:rsidR="00695B89" w:rsidRPr="00533659">
      <w:rPr>
        <w:sz w:val="21"/>
      </w:rPr>
      <w:instrText xml:space="preserve"> PAGE   \* MERGEFORMAT </w:instrText>
    </w:r>
    <w:r w:rsidRPr="00533659">
      <w:rPr>
        <w:sz w:val="21"/>
      </w:rPr>
      <w:fldChar w:fldCharType="separate"/>
    </w:r>
    <w:r w:rsidR="00704D8E">
      <w:rPr>
        <w:noProof/>
        <w:sz w:val="21"/>
      </w:rPr>
      <w:t>1</w:t>
    </w:r>
    <w:r w:rsidRPr="00533659">
      <w:rPr>
        <w:sz w:val="21"/>
      </w:rPr>
      <w:fldChar w:fldCharType="end"/>
    </w:r>
  </w:p>
  <w:p w:rsidR="00695B89" w:rsidRPr="00533659" w:rsidRDefault="00695B89" w:rsidP="00533659">
    <w:pPr>
      <w:pStyle w:val="Sidefod"/>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77" w:rsidRDefault="00C64977" w:rsidP="00565DDE">
      <w:r>
        <w:separator/>
      </w:r>
    </w:p>
  </w:footnote>
  <w:footnote w:type="continuationSeparator" w:id="0">
    <w:p w:rsidR="00C64977" w:rsidRDefault="00C64977" w:rsidP="0056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Default="00704D8E" w:rsidP="00565DDE">
    <w:pPr>
      <w:pStyle w:val="Sidehoved"/>
    </w:pPr>
    <w:r>
      <w:rPr>
        <w:noProof/>
        <w:lang w:eastAsia="da-DK"/>
      </w:rPr>
      <w:drawing>
        <wp:anchor distT="0" distB="0" distL="114300" distR="114300" simplePos="0" relativeHeight="251658752" behindDoc="1" locked="1" layoutInCell="1" allowOverlap="1">
          <wp:simplePos x="0" y="0"/>
          <wp:positionH relativeFrom="column">
            <wp:align>right</wp:align>
          </wp:positionH>
          <wp:positionV relativeFrom="page">
            <wp:posOffset>396240</wp:posOffset>
          </wp:positionV>
          <wp:extent cx="838200" cy="218440"/>
          <wp:effectExtent l="0" t="0" r="0" b="0"/>
          <wp:wrapNone/>
          <wp:docPr id="21" name="Billede 21" descr="BRS_pr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S_pr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18440"/>
                  </a:xfrm>
                  <a:prstGeom prst="rect">
                    <a:avLst/>
                  </a:prstGeom>
                  <a:noFill/>
                </pic:spPr>
              </pic:pic>
            </a:graphicData>
          </a:graphic>
          <wp14:sizeRelH relativeFrom="page">
            <wp14:pctWidth>0</wp14:pctWidth>
          </wp14:sizeRelH>
          <wp14:sizeRelV relativeFrom="page">
            <wp14:pctHeight>0</wp14:pctHeight>
          </wp14:sizeRelV>
        </wp:anchor>
      </w:drawing>
    </w:r>
    <w:r w:rsidR="00695B89">
      <w:t>Vejledning i udarbejdelse af beredskabspolitik og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Default="00704D8E" w:rsidP="00565DDE">
    <w:pPr>
      <w:pStyle w:val="Sidehoved"/>
    </w:pPr>
    <w:r>
      <w:rPr>
        <w:noProof/>
        <w:lang w:eastAsia="da-DK"/>
      </w:rPr>
      <mc:AlternateContent>
        <mc:Choice Requires="wps">
          <w:drawing>
            <wp:anchor distT="0" distB="0" distL="114300" distR="114300" simplePos="0" relativeHeight="251655680" behindDoc="0" locked="0" layoutInCell="1" allowOverlap="1">
              <wp:simplePos x="0" y="0"/>
              <wp:positionH relativeFrom="column">
                <wp:posOffset>-720090</wp:posOffset>
              </wp:positionH>
              <wp:positionV relativeFrom="paragraph">
                <wp:posOffset>-450215</wp:posOffset>
              </wp:positionV>
              <wp:extent cx="7559040" cy="10698480"/>
              <wp:effectExtent l="381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698480"/>
                      </a:xfrm>
                      <a:prstGeom prst="rect">
                        <a:avLst/>
                      </a:prstGeom>
                      <a:solidFill>
                        <a:srgbClr val="0028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B89" w:rsidRDefault="00695B89" w:rsidP="00565D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7pt;margin-top:-35.45pt;width:595.2pt;height:84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" fillcolor="#002855" stroked="f">
              <v:textbox>
                <w:txbxContent>
                  <w:p w:rsidR="00695B89" w:rsidRDefault="00695B89" w:rsidP="00565DDE"/>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E22BF3" w:rsidRDefault="00695B89" w:rsidP="00565DDE">
    <w:pPr>
      <w:pStyle w:val="Sidehoved"/>
    </w:pPr>
    <w:r>
      <w:t>Skabelon for beredskabspolitik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533659" w:rsidRDefault="00695B89" w:rsidP="00565DDE">
    <w:pPr>
      <w:pStyle w:val="Sidehoved"/>
      <w:rPr>
        <w:sz w:val="18"/>
        <w:szCs w:val="18"/>
      </w:rPr>
    </w:pPr>
    <w:r w:rsidRPr="00533659">
      <w:rPr>
        <w:sz w:val="18"/>
        <w:szCs w:val="18"/>
      </w:rPr>
      <w:t>Beredskabspolitik for [indsæt organisationens navn]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9" w:rsidRPr="00533659" w:rsidRDefault="00695B89" w:rsidP="00565DDE">
    <w:pPr>
      <w:pStyle w:val="Sidehoved"/>
      <w:rPr>
        <w:sz w:val="18"/>
        <w:szCs w:val="18"/>
      </w:rPr>
    </w:pPr>
    <w:r w:rsidRPr="00533659">
      <w:rPr>
        <w:sz w:val="18"/>
        <w:szCs w:val="18"/>
      </w:rPr>
      <w:t>Beredskabspolitik for [indsæt organisationens navn]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4215D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26B2D5E6"/>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F850D51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53C86E2"/>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8722A74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D772C85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A9EF4A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E2A358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CEF88DD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A22FE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489238B"/>
    <w:multiLevelType w:val="hybridMultilevel"/>
    <w:tmpl w:val="F638503C"/>
    <w:lvl w:ilvl="0" w:tplc="AE36FEE4">
      <w:start w:val="1"/>
      <w:numFmt w:val="bullet"/>
      <w:lvlText w:val=""/>
      <w:lvlJc w:val="left"/>
      <w:pPr>
        <w:tabs>
          <w:tab w:val="num" w:pos="649"/>
        </w:tabs>
        <w:ind w:left="649" w:hanging="289"/>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05000DBA"/>
    <w:multiLevelType w:val="hybridMultilevel"/>
    <w:tmpl w:val="60DEA0DC"/>
    <w:lvl w:ilvl="0" w:tplc="02642D22">
      <w:start w:val="1"/>
      <w:numFmt w:val="bullet"/>
      <w:lvlText w:val="-"/>
      <w:lvlJc w:val="left"/>
      <w:pPr>
        <w:tabs>
          <w:tab w:val="num" w:pos="720"/>
        </w:tabs>
        <w:ind w:left="720" w:hanging="360"/>
      </w:pPr>
      <w:rPr>
        <w:rFonts w:ascii="Tahoma" w:eastAsia="Times New Roman" w:hAnsi="Tahoma" w:cs="Tahom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067F7890"/>
    <w:multiLevelType w:val="hybridMultilevel"/>
    <w:tmpl w:val="21CE5E1A"/>
    <w:lvl w:ilvl="0" w:tplc="3420FD90">
      <w:start w:val="1"/>
      <w:numFmt w:val="bullet"/>
      <w:lvlText w:val=""/>
      <w:lvlJc w:val="left"/>
      <w:pPr>
        <w:ind w:left="-73" w:hanging="281"/>
      </w:pPr>
      <w:rPr>
        <w:rFonts w:ascii="Symbol" w:hAnsi="Symbol" w:hint="default"/>
      </w:rPr>
    </w:lvl>
    <w:lvl w:ilvl="1" w:tplc="04060003" w:tentative="1">
      <w:start w:val="1"/>
      <w:numFmt w:val="bullet"/>
      <w:lvlText w:val="o"/>
      <w:lvlJc w:val="left"/>
      <w:pPr>
        <w:ind w:left="726" w:hanging="360"/>
      </w:pPr>
      <w:rPr>
        <w:rFonts w:ascii="Courier New" w:hAnsi="Courier New" w:cs="Courier New" w:hint="default"/>
      </w:rPr>
    </w:lvl>
    <w:lvl w:ilvl="2" w:tplc="04060005" w:tentative="1">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13">
    <w:nsid w:val="0AA9369F"/>
    <w:multiLevelType w:val="multilevel"/>
    <w:tmpl w:val="A4DC24AE"/>
    <w:lvl w:ilvl="0">
      <w:start w:val="1"/>
      <w:numFmt w:val="bullet"/>
      <w:lvlText w:val=""/>
      <w:lvlJc w:val="left"/>
      <w:pPr>
        <w:tabs>
          <w:tab w:val="num" w:pos="284"/>
        </w:tabs>
        <w:ind w:left="284" w:hanging="284"/>
      </w:pPr>
      <w:rPr>
        <w:rFonts w:ascii="Webdings" w:hAnsi="Webdings"/>
        <w:color w:val="DE5A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C6B6160"/>
    <w:multiLevelType w:val="multilevel"/>
    <w:tmpl w:val="96B8968A"/>
    <w:lvl w:ilvl="0">
      <w:start w:val="1"/>
      <w:numFmt w:val="decimal"/>
      <w:pStyle w:val="Bilag1"/>
      <w:lvlText w:val="Bilag %1: "/>
      <w:lvlJc w:val="left"/>
      <w:pPr>
        <w:tabs>
          <w:tab w:val="num" w:pos="1418"/>
        </w:tabs>
        <w:ind w:left="1418" w:hanging="1418"/>
      </w:pPr>
      <w:rPr>
        <w:rFonts w:hint="default"/>
      </w:rPr>
    </w:lvl>
    <w:lvl w:ilvl="1">
      <w:start w:val="1"/>
      <w:numFmt w:val="bullet"/>
      <w:lvlText w:val=""/>
      <w:lvlJc w:val="left"/>
      <w:pPr>
        <w:tabs>
          <w:tab w:val="num" w:pos="397"/>
        </w:tabs>
        <w:ind w:left="397" w:hanging="227"/>
      </w:pPr>
      <w:rPr>
        <w:rFonts w:ascii="Webdings" w:hAnsi="Webdings" w:hint="default"/>
        <w:color w:val="auto"/>
      </w:rPr>
    </w:lvl>
    <w:lvl w:ilvl="2">
      <w:start w:val="1"/>
      <w:numFmt w:val="bullet"/>
      <w:lvlText w:val=""/>
      <w:lvlJc w:val="left"/>
      <w:pPr>
        <w:tabs>
          <w:tab w:val="num" w:pos="567"/>
        </w:tabs>
        <w:ind w:left="567" w:hanging="170"/>
      </w:pPr>
      <w:rPr>
        <w:rFonts w:ascii="Wingdings" w:hAnsi="Wingdings" w:hint="default"/>
        <w:color w:val="auto"/>
      </w:rPr>
    </w:lvl>
    <w:lvl w:ilvl="3">
      <w:start w:val="1"/>
      <w:numFmt w:val="bullet"/>
      <w:lvlText w:val=""/>
      <w:lvlJc w:val="left"/>
      <w:pPr>
        <w:tabs>
          <w:tab w:val="num" w:pos="624"/>
        </w:tabs>
        <w:ind w:left="624" w:hanging="284"/>
      </w:pPr>
      <w:rPr>
        <w:rFonts w:ascii="Webdings" w:hAnsi="Webdings" w:hint="default"/>
        <w:color w:val="333333"/>
      </w:rPr>
    </w:lvl>
    <w:lvl w:ilvl="4">
      <w:start w:val="1"/>
      <w:numFmt w:val="bullet"/>
      <w:lvlText w:val=""/>
      <w:lvlJc w:val="left"/>
      <w:pPr>
        <w:tabs>
          <w:tab w:val="num" w:pos="1134"/>
        </w:tabs>
        <w:ind w:left="1134" w:hanging="283"/>
      </w:pPr>
      <w:rPr>
        <w:rFonts w:ascii="Symbol" w:hAnsi="Symbol" w:hint="default"/>
        <w:color w:val="333333"/>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D9F1C36"/>
    <w:multiLevelType w:val="multilevel"/>
    <w:tmpl w:val="5D32B02E"/>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E7B1B87"/>
    <w:multiLevelType w:val="hybridMultilevel"/>
    <w:tmpl w:val="837CB80A"/>
    <w:lvl w:ilvl="0" w:tplc="AE36FEE4">
      <w:start w:val="1"/>
      <w:numFmt w:val="bullet"/>
      <w:lvlText w:val=""/>
      <w:lvlJc w:val="left"/>
      <w:pPr>
        <w:tabs>
          <w:tab w:val="num" w:pos="649"/>
        </w:tabs>
        <w:ind w:left="649" w:hanging="289"/>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22931D80"/>
    <w:multiLevelType w:val="hybridMultilevel"/>
    <w:tmpl w:val="DBB40876"/>
    <w:lvl w:ilvl="0" w:tplc="0406000F">
      <w:start w:val="1"/>
      <w:numFmt w:val="decimal"/>
      <w:lvlText w:val="%1."/>
      <w:lvlJc w:val="left"/>
      <w:pPr>
        <w:tabs>
          <w:tab w:val="num" w:pos="360"/>
        </w:tabs>
        <w:ind w:left="360" w:hanging="360"/>
      </w:pPr>
      <w:rPr>
        <w:rFonts w:hint="default"/>
        <w:color w:val="DE5A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236E66C1"/>
    <w:multiLevelType w:val="hybridMultilevel"/>
    <w:tmpl w:val="6DC81F4C"/>
    <w:lvl w:ilvl="0" w:tplc="D4FEA512">
      <w:start w:val="1"/>
      <w:numFmt w:val="bullet"/>
      <w:lvlText w:val=""/>
      <w:lvlJc w:val="left"/>
      <w:pPr>
        <w:tabs>
          <w:tab w:val="num" w:pos="852"/>
        </w:tabs>
        <w:ind w:left="852" w:hanging="340"/>
      </w:pPr>
      <w:rPr>
        <w:rFonts w:ascii="Webdings" w:hAnsi="Webdings" w:hint="default"/>
        <w:color w:val="auto"/>
      </w:rPr>
    </w:lvl>
    <w:lvl w:ilvl="1" w:tplc="04060003">
      <w:start w:val="1"/>
      <w:numFmt w:val="bullet"/>
      <w:lvlText w:val="o"/>
      <w:lvlJc w:val="left"/>
      <w:pPr>
        <w:tabs>
          <w:tab w:val="num" w:pos="1952"/>
        </w:tabs>
        <w:ind w:left="1952" w:hanging="360"/>
      </w:pPr>
      <w:rPr>
        <w:rFonts w:ascii="Courier New" w:hAnsi="Courier New" w:cs="Courier New" w:hint="default"/>
      </w:rPr>
    </w:lvl>
    <w:lvl w:ilvl="2" w:tplc="04060005">
      <w:start w:val="1"/>
      <w:numFmt w:val="bullet"/>
      <w:lvlText w:val=""/>
      <w:lvlJc w:val="left"/>
      <w:pPr>
        <w:tabs>
          <w:tab w:val="num" w:pos="2672"/>
        </w:tabs>
        <w:ind w:left="2672" w:hanging="360"/>
      </w:pPr>
      <w:rPr>
        <w:rFonts w:ascii="Wingdings" w:hAnsi="Wingdings" w:hint="default"/>
      </w:rPr>
    </w:lvl>
    <w:lvl w:ilvl="3" w:tplc="04060001" w:tentative="1">
      <w:start w:val="1"/>
      <w:numFmt w:val="bullet"/>
      <w:lvlText w:val=""/>
      <w:lvlJc w:val="left"/>
      <w:pPr>
        <w:tabs>
          <w:tab w:val="num" w:pos="3392"/>
        </w:tabs>
        <w:ind w:left="3392" w:hanging="360"/>
      </w:pPr>
      <w:rPr>
        <w:rFonts w:ascii="Symbol" w:hAnsi="Symbol" w:hint="default"/>
      </w:rPr>
    </w:lvl>
    <w:lvl w:ilvl="4" w:tplc="04060003" w:tentative="1">
      <w:start w:val="1"/>
      <w:numFmt w:val="bullet"/>
      <w:lvlText w:val="o"/>
      <w:lvlJc w:val="left"/>
      <w:pPr>
        <w:tabs>
          <w:tab w:val="num" w:pos="4112"/>
        </w:tabs>
        <w:ind w:left="4112" w:hanging="360"/>
      </w:pPr>
      <w:rPr>
        <w:rFonts w:ascii="Courier New" w:hAnsi="Courier New" w:cs="Courier New" w:hint="default"/>
      </w:rPr>
    </w:lvl>
    <w:lvl w:ilvl="5" w:tplc="04060005" w:tentative="1">
      <w:start w:val="1"/>
      <w:numFmt w:val="bullet"/>
      <w:lvlText w:val=""/>
      <w:lvlJc w:val="left"/>
      <w:pPr>
        <w:tabs>
          <w:tab w:val="num" w:pos="4832"/>
        </w:tabs>
        <w:ind w:left="4832" w:hanging="360"/>
      </w:pPr>
      <w:rPr>
        <w:rFonts w:ascii="Wingdings" w:hAnsi="Wingdings" w:hint="default"/>
      </w:rPr>
    </w:lvl>
    <w:lvl w:ilvl="6" w:tplc="04060001" w:tentative="1">
      <w:start w:val="1"/>
      <w:numFmt w:val="bullet"/>
      <w:lvlText w:val=""/>
      <w:lvlJc w:val="left"/>
      <w:pPr>
        <w:tabs>
          <w:tab w:val="num" w:pos="5552"/>
        </w:tabs>
        <w:ind w:left="5552" w:hanging="360"/>
      </w:pPr>
      <w:rPr>
        <w:rFonts w:ascii="Symbol" w:hAnsi="Symbol" w:hint="default"/>
      </w:rPr>
    </w:lvl>
    <w:lvl w:ilvl="7" w:tplc="04060003" w:tentative="1">
      <w:start w:val="1"/>
      <w:numFmt w:val="bullet"/>
      <w:lvlText w:val="o"/>
      <w:lvlJc w:val="left"/>
      <w:pPr>
        <w:tabs>
          <w:tab w:val="num" w:pos="6272"/>
        </w:tabs>
        <w:ind w:left="6272" w:hanging="360"/>
      </w:pPr>
      <w:rPr>
        <w:rFonts w:ascii="Courier New" w:hAnsi="Courier New" w:cs="Courier New" w:hint="default"/>
      </w:rPr>
    </w:lvl>
    <w:lvl w:ilvl="8" w:tplc="04060005" w:tentative="1">
      <w:start w:val="1"/>
      <w:numFmt w:val="bullet"/>
      <w:lvlText w:val=""/>
      <w:lvlJc w:val="left"/>
      <w:pPr>
        <w:tabs>
          <w:tab w:val="num" w:pos="6992"/>
        </w:tabs>
        <w:ind w:left="6992" w:hanging="360"/>
      </w:pPr>
      <w:rPr>
        <w:rFonts w:ascii="Wingdings" w:hAnsi="Wingdings" w:hint="default"/>
      </w:rPr>
    </w:lvl>
  </w:abstractNum>
  <w:abstractNum w:abstractNumId="19">
    <w:nsid w:val="29E61B74"/>
    <w:multiLevelType w:val="hybridMultilevel"/>
    <w:tmpl w:val="D95E9974"/>
    <w:lvl w:ilvl="0" w:tplc="DD688178">
      <w:start w:val="1"/>
      <w:numFmt w:val="bullet"/>
      <w:lvlText w:val=""/>
      <w:lvlJc w:val="left"/>
      <w:pPr>
        <w:tabs>
          <w:tab w:val="num" w:pos="284"/>
        </w:tabs>
        <w:ind w:left="284" w:hanging="284"/>
      </w:pPr>
      <w:rPr>
        <w:rFonts w:ascii="Webdings" w:hAnsi="Webdings" w:hint="default"/>
        <w:color w:val="FF66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2D3D360E"/>
    <w:multiLevelType w:val="hybridMultilevel"/>
    <w:tmpl w:val="F87AFF16"/>
    <w:lvl w:ilvl="0" w:tplc="AE36FEE4">
      <w:start w:val="1"/>
      <w:numFmt w:val="bullet"/>
      <w:lvlText w:val=""/>
      <w:lvlJc w:val="left"/>
      <w:pPr>
        <w:tabs>
          <w:tab w:val="num" w:pos="649"/>
        </w:tabs>
        <w:ind w:left="649" w:hanging="289"/>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2D6C3CE1"/>
    <w:multiLevelType w:val="hybridMultilevel"/>
    <w:tmpl w:val="657CA2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2E606242"/>
    <w:multiLevelType w:val="hybridMultilevel"/>
    <w:tmpl w:val="D59A03EC"/>
    <w:lvl w:ilvl="0" w:tplc="BA140AB4">
      <w:start w:val="1"/>
      <w:numFmt w:val="bullet"/>
      <w:lvlText w:val=""/>
      <w:lvlJc w:val="left"/>
      <w:pPr>
        <w:tabs>
          <w:tab w:val="num" w:pos="284"/>
        </w:tabs>
        <w:ind w:left="284" w:hanging="284"/>
      </w:pPr>
      <w:rPr>
        <w:rFonts w:ascii="Webdings" w:hAnsi="Webdings" w:hint="default"/>
        <w:color w:val="333333"/>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2FF20DAA"/>
    <w:multiLevelType w:val="hybridMultilevel"/>
    <w:tmpl w:val="C06A44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01C54B9"/>
    <w:multiLevelType w:val="multilevel"/>
    <w:tmpl w:val="F72A876A"/>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1082CA6"/>
    <w:multiLevelType w:val="hybridMultilevel"/>
    <w:tmpl w:val="2BE452B0"/>
    <w:lvl w:ilvl="0" w:tplc="2D3CB4C0">
      <w:start w:val="1"/>
      <w:numFmt w:val="bullet"/>
      <w:lvlText w:val=""/>
      <w:lvlJc w:val="left"/>
      <w:pPr>
        <w:tabs>
          <w:tab w:val="num" w:pos="284"/>
        </w:tabs>
        <w:ind w:left="284" w:hanging="284"/>
      </w:pPr>
      <w:rPr>
        <w:rFonts w:ascii="Webdings" w:hAnsi="Webdings" w:hint="default"/>
        <w:color w:val="DE5A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396215FC"/>
    <w:multiLevelType w:val="multilevel"/>
    <w:tmpl w:val="D2628A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B7E11E9"/>
    <w:multiLevelType w:val="multilevel"/>
    <w:tmpl w:val="ABAECBB8"/>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0D01FC9"/>
    <w:multiLevelType w:val="hybridMultilevel"/>
    <w:tmpl w:val="7FAA1B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414C32CB"/>
    <w:multiLevelType w:val="hybridMultilevel"/>
    <w:tmpl w:val="DAFCB494"/>
    <w:lvl w:ilvl="0" w:tplc="15885D68">
      <w:start w:val="1"/>
      <w:numFmt w:val="bullet"/>
      <w:pStyle w:val="Overskrift4"/>
      <w:lvlText w:val=""/>
      <w:lvlJc w:val="left"/>
      <w:pPr>
        <w:tabs>
          <w:tab w:val="num" w:pos="360"/>
        </w:tabs>
        <w:ind w:left="360" w:hanging="360"/>
      </w:pPr>
      <w:rPr>
        <w:rFonts w:ascii="Webdings" w:hAnsi="Webdings" w:hint="default"/>
      </w:rPr>
    </w:lvl>
    <w:lvl w:ilvl="1" w:tplc="04060003">
      <w:start w:val="1"/>
      <w:numFmt w:val="bullet"/>
      <w:lvlText w:val="o"/>
      <w:lvlJc w:val="left"/>
      <w:pPr>
        <w:tabs>
          <w:tab w:val="num" w:pos="1304"/>
        </w:tabs>
        <w:ind w:left="1304" w:hanging="360"/>
      </w:pPr>
      <w:rPr>
        <w:rFonts w:ascii="Courier New" w:hAnsi="Courier New" w:cs="Courier New" w:hint="default"/>
      </w:rPr>
    </w:lvl>
    <w:lvl w:ilvl="2" w:tplc="04060005">
      <w:start w:val="1"/>
      <w:numFmt w:val="bullet"/>
      <w:lvlText w:val=""/>
      <w:lvlJc w:val="left"/>
      <w:pPr>
        <w:tabs>
          <w:tab w:val="num" w:pos="2024"/>
        </w:tabs>
        <w:ind w:left="2024" w:hanging="360"/>
      </w:pPr>
      <w:rPr>
        <w:rFonts w:ascii="Wingdings" w:hAnsi="Wingdings" w:hint="default"/>
      </w:rPr>
    </w:lvl>
    <w:lvl w:ilvl="3" w:tplc="04060001">
      <w:start w:val="1"/>
      <w:numFmt w:val="bullet"/>
      <w:lvlText w:val=""/>
      <w:lvlJc w:val="left"/>
      <w:pPr>
        <w:tabs>
          <w:tab w:val="num" w:pos="2744"/>
        </w:tabs>
        <w:ind w:left="2744" w:hanging="360"/>
      </w:pPr>
      <w:rPr>
        <w:rFonts w:ascii="Symbol" w:hAnsi="Symbol" w:hint="default"/>
      </w:rPr>
    </w:lvl>
    <w:lvl w:ilvl="4" w:tplc="04060003" w:tentative="1">
      <w:start w:val="1"/>
      <w:numFmt w:val="bullet"/>
      <w:lvlText w:val="o"/>
      <w:lvlJc w:val="left"/>
      <w:pPr>
        <w:tabs>
          <w:tab w:val="num" w:pos="3464"/>
        </w:tabs>
        <w:ind w:left="3464" w:hanging="360"/>
      </w:pPr>
      <w:rPr>
        <w:rFonts w:ascii="Courier New" w:hAnsi="Courier New" w:cs="Courier New" w:hint="default"/>
      </w:rPr>
    </w:lvl>
    <w:lvl w:ilvl="5" w:tplc="04060005" w:tentative="1">
      <w:start w:val="1"/>
      <w:numFmt w:val="bullet"/>
      <w:lvlText w:val=""/>
      <w:lvlJc w:val="left"/>
      <w:pPr>
        <w:tabs>
          <w:tab w:val="num" w:pos="4184"/>
        </w:tabs>
        <w:ind w:left="4184" w:hanging="360"/>
      </w:pPr>
      <w:rPr>
        <w:rFonts w:ascii="Wingdings" w:hAnsi="Wingdings" w:hint="default"/>
      </w:rPr>
    </w:lvl>
    <w:lvl w:ilvl="6" w:tplc="04060001" w:tentative="1">
      <w:start w:val="1"/>
      <w:numFmt w:val="bullet"/>
      <w:lvlText w:val=""/>
      <w:lvlJc w:val="left"/>
      <w:pPr>
        <w:tabs>
          <w:tab w:val="num" w:pos="4904"/>
        </w:tabs>
        <w:ind w:left="4904" w:hanging="360"/>
      </w:pPr>
      <w:rPr>
        <w:rFonts w:ascii="Symbol" w:hAnsi="Symbol" w:hint="default"/>
      </w:rPr>
    </w:lvl>
    <w:lvl w:ilvl="7" w:tplc="04060003" w:tentative="1">
      <w:start w:val="1"/>
      <w:numFmt w:val="bullet"/>
      <w:lvlText w:val="o"/>
      <w:lvlJc w:val="left"/>
      <w:pPr>
        <w:tabs>
          <w:tab w:val="num" w:pos="5624"/>
        </w:tabs>
        <w:ind w:left="5624" w:hanging="360"/>
      </w:pPr>
      <w:rPr>
        <w:rFonts w:ascii="Courier New" w:hAnsi="Courier New" w:cs="Courier New" w:hint="default"/>
      </w:rPr>
    </w:lvl>
    <w:lvl w:ilvl="8" w:tplc="04060005" w:tentative="1">
      <w:start w:val="1"/>
      <w:numFmt w:val="bullet"/>
      <w:lvlText w:val=""/>
      <w:lvlJc w:val="left"/>
      <w:pPr>
        <w:tabs>
          <w:tab w:val="num" w:pos="6344"/>
        </w:tabs>
        <w:ind w:left="6344" w:hanging="360"/>
      </w:pPr>
      <w:rPr>
        <w:rFonts w:ascii="Wingdings" w:hAnsi="Wingdings" w:hint="default"/>
      </w:rPr>
    </w:lvl>
  </w:abstractNum>
  <w:abstractNum w:abstractNumId="30">
    <w:nsid w:val="41C73BC6"/>
    <w:multiLevelType w:val="hybridMultilevel"/>
    <w:tmpl w:val="A9E8C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48C169CB"/>
    <w:multiLevelType w:val="hybridMultilevel"/>
    <w:tmpl w:val="A4DC24AE"/>
    <w:lvl w:ilvl="0" w:tplc="2D3CB4C0">
      <w:start w:val="1"/>
      <w:numFmt w:val="bullet"/>
      <w:lvlText w:val=""/>
      <w:lvlJc w:val="left"/>
      <w:pPr>
        <w:tabs>
          <w:tab w:val="num" w:pos="524"/>
        </w:tabs>
        <w:ind w:left="524" w:hanging="284"/>
      </w:pPr>
      <w:rPr>
        <w:rFonts w:ascii="Webdings" w:hAnsi="Webdings" w:hint="default"/>
        <w:color w:val="DE5A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4BF955F3"/>
    <w:multiLevelType w:val="hybridMultilevel"/>
    <w:tmpl w:val="0AA47912"/>
    <w:lvl w:ilvl="0" w:tplc="BA140AB4">
      <w:start w:val="1"/>
      <w:numFmt w:val="bullet"/>
      <w:lvlText w:val=""/>
      <w:lvlJc w:val="left"/>
      <w:pPr>
        <w:tabs>
          <w:tab w:val="num" w:pos="644"/>
        </w:tabs>
        <w:ind w:left="644" w:hanging="284"/>
      </w:pPr>
      <w:rPr>
        <w:rFonts w:ascii="Webdings" w:hAnsi="Webdings" w:hint="default"/>
        <w:color w:val="333333"/>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4C157F3A"/>
    <w:multiLevelType w:val="multilevel"/>
    <w:tmpl w:val="2C4CC04E"/>
    <w:lvl w:ilvl="0">
      <w:start w:val="1"/>
      <w:numFmt w:val="bullet"/>
      <w:lvlText w:val=""/>
      <w:lvlJc w:val="left"/>
      <w:pPr>
        <w:tabs>
          <w:tab w:val="num" w:pos="567"/>
        </w:tabs>
        <w:ind w:left="567" w:hanging="283"/>
      </w:pPr>
      <w:rPr>
        <w:rFonts w:ascii="Webdings" w:hAnsi="Webdings" w:hint="default"/>
        <w:color w:val="auto"/>
      </w:rPr>
    </w:lvl>
    <w:lvl w:ilvl="1">
      <w:start w:val="1"/>
      <w:numFmt w:val="bullet"/>
      <w:lvlText w:val=""/>
      <w:lvlJc w:val="left"/>
      <w:pPr>
        <w:tabs>
          <w:tab w:val="num" w:pos="567"/>
        </w:tabs>
        <w:ind w:left="567" w:hanging="283"/>
      </w:pPr>
      <w:rPr>
        <w:rFonts w:ascii="Webdings" w:hAnsi="Webdings" w:hint="default"/>
        <w:color w:val="auto"/>
      </w:rPr>
    </w:lvl>
    <w:lvl w:ilvl="2">
      <w:start w:val="1"/>
      <w:numFmt w:val="bullet"/>
      <w:lvlText w:val=""/>
      <w:lvlJc w:val="left"/>
      <w:pPr>
        <w:tabs>
          <w:tab w:val="num" w:pos="1134"/>
        </w:tabs>
        <w:ind w:left="1134" w:hanging="283"/>
      </w:pPr>
      <w:rPr>
        <w:rFonts w:ascii="Wingdings" w:hAnsi="Wingdings" w:hint="default"/>
        <w:color w:val="auto"/>
      </w:rPr>
    </w:lvl>
    <w:lvl w:ilvl="3">
      <w:start w:val="1"/>
      <w:numFmt w:val="bullet"/>
      <w:lvlText w:val=""/>
      <w:lvlJc w:val="left"/>
      <w:pPr>
        <w:tabs>
          <w:tab w:val="num" w:pos="624"/>
        </w:tabs>
        <w:ind w:left="624" w:hanging="284"/>
      </w:pPr>
      <w:rPr>
        <w:rFonts w:ascii="Webdings" w:hAnsi="Webdings" w:hint="default"/>
        <w:color w:val="333333"/>
      </w:rPr>
    </w:lvl>
    <w:lvl w:ilvl="4">
      <w:start w:val="1"/>
      <w:numFmt w:val="bullet"/>
      <w:lvlText w:val=""/>
      <w:lvlJc w:val="left"/>
      <w:pPr>
        <w:tabs>
          <w:tab w:val="num" w:pos="1134"/>
        </w:tabs>
        <w:ind w:left="1134" w:hanging="283"/>
      </w:pPr>
      <w:rPr>
        <w:rFonts w:ascii="Symbol" w:hAnsi="Symbol" w:hint="default"/>
        <w:color w:val="333333"/>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4D18531D"/>
    <w:multiLevelType w:val="hybridMultilevel"/>
    <w:tmpl w:val="67C6A1C2"/>
    <w:lvl w:ilvl="0" w:tplc="04060001">
      <w:start w:val="1"/>
      <w:numFmt w:val="bullet"/>
      <w:lvlText w:val=""/>
      <w:lvlJc w:val="left"/>
      <w:pPr>
        <w:ind w:left="6" w:hanging="360"/>
      </w:pPr>
      <w:rPr>
        <w:rFonts w:ascii="Symbol" w:hAnsi="Symbol" w:hint="default"/>
      </w:rPr>
    </w:lvl>
    <w:lvl w:ilvl="1" w:tplc="04060003" w:tentative="1">
      <w:start w:val="1"/>
      <w:numFmt w:val="bullet"/>
      <w:lvlText w:val="o"/>
      <w:lvlJc w:val="left"/>
      <w:pPr>
        <w:ind w:left="726" w:hanging="360"/>
      </w:pPr>
      <w:rPr>
        <w:rFonts w:ascii="Courier New" w:hAnsi="Courier New" w:cs="Courier New" w:hint="default"/>
      </w:rPr>
    </w:lvl>
    <w:lvl w:ilvl="2" w:tplc="04060005" w:tentative="1">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35">
    <w:nsid w:val="4D9F09EC"/>
    <w:multiLevelType w:val="hybridMultilevel"/>
    <w:tmpl w:val="BCCEDDEA"/>
    <w:lvl w:ilvl="0" w:tplc="2D3CB4C0">
      <w:start w:val="1"/>
      <w:numFmt w:val="bullet"/>
      <w:lvlText w:val=""/>
      <w:lvlJc w:val="left"/>
      <w:pPr>
        <w:tabs>
          <w:tab w:val="num" w:pos="284"/>
        </w:tabs>
        <w:ind w:left="284" w:hanging="284"/>
      </w:pPr>
      <w:rPr>
        <w:rFonts w:ascii="Webdings" w:hAnsi="Webdings" w:hint="default"/>
        <w:color w:val="DE5A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nsid w:val="58904424"/>
    <w:multiLevelType w:val="multilevel"/>
    <w:tmpl w:val="60DEA0DC"/>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9BF4067"/>
    <w:multiLevelType w:val="multilevel"/>
    <w:tmpl w:val="5D32B02E"/>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A6476CC"/>
    <w:multiLevelType w:val="hybridMultilevel"/>
    <w:tmpl w:val="3BCC6604"/>
    <w:lvl w:ilvl="0" w:tplc="9CDAC102">
      <w:start w:val="1"/>
      <w:numFmt w:val="bullet"/>
      <w:lvlText w:val=""/>
      <w:lvlJc w:val="left"/>
      <w:pPr>
        <w:tabs>
          <w:tab w:val="num" w:pos="649"/>
        </w:tabs>
        <w:ind w:left="649" w:hanging="289"/>
      </w:pPr>
      <w:rPr>
        <w:rFonts w:ascii="Symbol" w:hAnsi="Symbol" w:hint="default"/>
      </w:rPr>
    </w:lvl>
    <w:lvl w:ilvl="1" w:tplc="FEF21EC4" w:tentative="1">
      <w:start w:val="1"/>
      <w:numFmt w:val="bullet"/>
      <w:lvlText w:val="o"/>
      <w:lvlJc w:val="left"/>
      <w:pPr>
        <w:tabs>
          <w:tab w:val="num" w:pos="1440"/>
        </w:tabs>
        <w:ind w:left="1440" w:hanging="360"/>
      </w:pPr>
      <w:rPr>
        <w:rFonts w:ascii="Courier New" w:hAnsi="Courier New" w:cs="Courier New" w:hint="default"/>
      </w:rPr>
    </w:lvl>
    <w:lvl w:ilvl="2" w:tplc="B3F2E7FE" w:tentative="1">
      <w:start w:val="1"/>
      <w:numFmt w:val="bullet"/>
      <w:lvlText w:val=""/>
      <w:lvlJc w:val="left"/>
      <w:pPr>
        <w:tabs>
          <w:tab w:val="num" w:pos="2160"/>
        </w:tabs>
        <w:ind w:left="2160" w:hanging="360"/>
      </w:pPr>
      <w:rPr>
        <w:rFonts w:ascii="Wingdings" w:hAnsi="Wingdings" w:hint="default"/>
      </w:rPr>
    </w:lvl>
    <w:lvl w:ilvl="3" w:tplc="BDC61026" w:tentative="1">
      <w:start w:val="1"/>
      <w:numFmt w:val="bullet"/>
      <w:lvlText w:val=""/>
      <w:lvlJc w:val="left"/>
      <w:pPr>
        <w:tabs>
          <w:tab w:val="num" w:pos="2880"/>
        </w:tabs>
        <w:ind w:left="2880" w:hanging="360"/>
      </w:pPr>
      <w:rPr>
        <w:rFonts w:ascii="Symbol" w:hAnsi="Symbol" w:hint="default"/>
      </w:rPr>
    </w:lvl>
    <w:lvl w:ilvl="4" w:tplc="DEC60E9C" w:tentative="1">
      <w:start w:val="1"/>
      <w:numFmt w:val="bullet"/>
      <w:lvlText w:val="o"/>
      <w:lvlJc w:val="left"/>
      <w:pPr>
        <w:tabs>
          <w:tab w:val="num" w:pos="3600"/>
        </w:tabs>
        <w:ind w:left="3600" w:hanging="360"/>
      </w:pPr>
      <w:rPr>
        <w:rFonts w:ascii="Courier New" w:hAnsi="Courier New" w:cs="Courier New" w:hint="default"/>
      </w:rPr>
    </w:lvl>
    <w:lvl w:ilvl="5" w:tplc="DD62A3A2" w:tentative="1">
      <w:start w:val="1"/>
      <w:numFmt w:val="bullet"/>
      <w:lvlText w:val=""/>
      <w:lvlJc w:val="left"/>
      <w:pPr>
        <w:tabs>
          <w:tab w:val="num" w:pos="4320"/>
        </w:tabs>
        <w:ind w:left="4320" w:hanging="360"/>
      </w:pPr>
      <w:rPr>
        <w:rFonts w:ascii="Wingdings" w:hAnsi="Wingdings" w:hint="default"/>
      </w:rPr>
    </w:lvl>
    <w:lvl w:ilvl="6" w:tplc="1AB85DD4" w:tentative="1">
      <w:start w:val="1"/>
      <w:numFmt w:val="bullet"/>
      <w:lvlText w:val=""/>
      <w:lvlJc w:val="left"/>
      <w:pPr>
        <w:tabs>
          <w:tab w:val="num" w:pos="5040"/>
        </w:tabs>
        <w:ind w:left="5040" w:hanging="360"/>
      </w:pPr>
      <w:rPr>
        <w:rFonts w:ascii="Symbol" w:hAnsi="Symbol" w:hint="default"/>
      </w:rPr>
    </w:lvl>
    <w:lvl w:ilvl="7" w:tplc="176863E0" w:tentative="1">
      <w:start w:val="1"/>
      <w:numFmt w:val="bullet"/>
      <w:lvlText w:val="o"/>
      <w:lvlJc w:val="left"/>
      <w:pPr>
        <w:tabs>
          <w:tab w:val="num" w:pos="5760"/>
        </w:tabs>
        <w:ind w:left="5760" w:hanging="360"/>
      </w:pPr>
      <w:rPr>
        <w:rFonts w:ascii="Courier New" w:hAnsi="Courier New" w:cs="Courier New" w:hint="default"/>
      </w:rPr>
    </w:lvl>
    <w:lvl w:ilvl="8" w:tplc="17100264" w:tentative="1">
      <w:start w:val="1"/>
      <w:numFmt w:val="bullet"/>
      <w:lvlText w:val=""/>
      <w:lvlJc w:val="left"/>
      <w:pPr>
        <w:tabs>
          <w:tab w:val="num" w:pos="6480"/>
        </w:tabs>
        <w:ind w:left="6480" w:hanging="360"/>
      </w:pPr>
      <w:rPr>
        <w:rFonts w:ascii="Wingdings" w:hAnsi="Wingdings" w:hint="default"/>
      </w:rPr>
    </w:lvl>
  </w:abstractNum>
  <w:abstractNum w:abstractNumId="39">
    <w:nsid w:val="617804D2"/>
    <w:multiLevelType w:val="hybridMultilevel"/>
    <w:tmpl w:val="443049E2"/>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nsid w:val="63AA3EC8"/>
    <w:multiLevelType w:val="multilevel"/>
    <w:tmpl w:val="F87AFF16"/>
    <w:lvl w:ilvl="0">
      <w:start w:val="1"/>
      <w:numFmt w:val="bullet"/>
      <w:lvlText w:val=""/>
      <w:lvlJc w:val="left"/>
      <w:pPr>
        <w:tabs>
          <w:tab w:val="num" w:pos="649"/>
        </w:tabs>
        <w:ind w:left="649" w:hanging="289"/>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715598D"/>
    <w:multiLevelType w:val="hybridMultilevel"/>
    <w:tmpl w:val="7076D7DE"/>
    <w:lvl w:ilvl="0" w:tplc="AE36FEE4">
      <w:start w:val="1"/>
      <w:numFmt w:val="bullet"/>
      <w:lvlText w:val=""/>
      <w:lvlJc w:val="left"/>
      <w:pPr>
        <w:tabs>
          <w:tab w:val="num" w:pos="649"/>
        </w:tabs>
        <w:ind w:left="649" w:hanging="289"/>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nsid w:val="6A091BE6"/>
    <w:multiLevelType w:val="hybridMultilevel"/>
    <w:tmpl w:val="FC283DD2"/>
    <w:lvl w:ilvl="0" w:tplc="2D3CB4C0">
      <w:start w:val="1"/>
      <w:numFmt w:val="bullet"/>
      <w:lvlText w:val=""/>
      <w:lvlJc w:val="left"/>
      <w:pPr>
        <w:tabs>
          <w:tab w:val="num" w:pos="284"/>
        </w:tabs>
        <w:ind w:left="284" w:hanging="284"/>
      </w:pPr>
      <w:rPr>
        <w:rFonts w:ascii="Webdings" w:hAnsi="Webdings" w:hint="default"/>
        <w:color w:val="DE5A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nsid w:val="7A5D1A49"/>
    <w:multiLevelType w:val="hybridMultilevel"/>
    <w:tmpl w:val="1EC4AF6C"/>
    <w:lvl w:ilvl="0" w:tplc="BA140AB4">
      <w:start w:val="1"/>
      <w:numFmt w:val="bullet"/>
      <w:lvlText w:val=""/>
      <w:lvlJc w:val="left"/>
      <w:pPr>
        <w:tabs>
          <w:tab w:val="num" w:pos="284"/>
        </w:tabs>
        <w:ind w:left="284" w:hanging="284"/>
      </w:pPr>
      <w:rPr>
        <w:rFonts w:ascii="Webdings" w:hAnsi="Webdings" w:hint="default"/>
        <w:color w:val="333333"/>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nsid w:val="7A7E73A7"/>
    <w:multiLevelType w:val="hybridMultilevel"/>
    <w:tmpl w:val="27FEBCB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nsid w:val="7CFF0BA1"/>
    <w:multiLevelType w:val="multilevel"/>
    <w:tmpl w:val="D7E86AFA"/>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2"/>
  </w:num>
  <w:num w:numId="14">
    <w:abstractNumId w:val="33"/>
  </w:num>
  <w:num w:numId="15">
    <w:abstractNumId w:val="38"/>
  </w:num>
  <w:num w:numId="16">
    <w:abstractNumId w:val="39"/>
  </w:num>
  <w:num w:numId="17">
    <w:abstractNumId w:val="44"/>
  </w:num>
  <w:num w:numId="18">
    <w:abstractNumId w:val="14"/>
  </w:num>
  <w:num w:numId="19">
    <w:abstractNumId w:val="31"/>
  </w:num>
  <w:num w:numId="20">
    <w:abstractNumId w:val="25"/>
  </w:num>
  <w:num w:numId="21">
    <w:abstractNumId w:val="20"/>
  </w:num>
  <w:num w:numId="22">
    <w:abstractNumId w:val="19"/>
  </w:num>
  <w:num w:numId="23">
    <w:abstractNumId w:val="11"/>
  </w:num>
  <w:num w:numId="24">
    <w:abstractNumId w:val="36"/>
  </w:num>
  <w:num w:numId="25">
    <w:abstractNumId w:val="32"/>
  </w:num>
  <w:num w:numId="26">
    <w:abstractNumId w:val="40"/>
  </w:num>
  <w:num w:numId="27">
    <w:abstractNumId w:val="35"/>
  </w:num>
  <w:num w:numId="28">
    <w:abstractNumId w:val="17"/>
  </w:num>
  <w:num w:numId="29">
    <w:abstractNumId w:val="42"/>
  </w:num>
  <w:num w:numId="30">
    <w:abstractNumId w:val="43"/>
  </w:num>
  <w:num w:numId="31">
    <w:abstractNumId w:val="10"/>
  </w:num>
  <w:num w:numId="32">
    <w:abstractNumId w:val="16"/>
  </w:num>
  <w:num w:numId="33">
    <w:abstractNumId w:val="41"/>
  </w:num>
  <w:num w:numId="34">
    <w:abstractNumId w:val="13"/>
  </w:num>
  <w:num w:numId="35">
    <w:abstractNumId w:val="15"/>
  </w:num>
  <w:num w:numId="36">
    <w:abstractNumId w:val="26"/>
  </w:num>
  <w:num w:numId="37">
    <w:abstractNumId w:val="45"/>
  </w:num>
  <w:num w:numId="38">
    <w:abstractNumId w:val="27"/>
  </w:num>
  <w:num w:numId="39">
    <w:abstractNumId w:val="37"/>
  </w:num>
  <w:num w:numId="40">
    <w:abstractNumId w:val="24"/>
  </w:num>
  <w:num w:numId="41">
    <w:abstractNumId w:val="28"/>
  </w:num>
  <w:num w:numId="42">
    <w:abstractNumId w:val="21"/>
  </w:num>
  <w:num w:numId="43">
    <w:abstractNumId w:val="12"/>
  </w:num>
  <w:num w:numId="44">
    <w:abstractNumId w:val="34"/>
  </w:num>
  <w:num w:numId="45">
    <w:abstractNumId w:val="23"/>
  </w:num>
  <w:num w:numId="4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27"/>
  <w:doNotHyphenateCaps/>
  <w:drawingGridHorizontalSpacing w:val="105"/>
  <w:displayHorizontalDrawingGridEvery w:val="2"/>
  <w:displayVerticalDrawingGridEvery w:val="2"/>
  <w:characterSpacingControl w:val="doNotCompress"/>
  <w:hdrShapeDefaults>
    <o:shapedefaults v:ext="edit" spidmax="2049">
      <o:colormru v:ext="edit" colors="#00285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63"/>
    <w:rsid w:val="0000098D"/>
    <w:rsid w:val="0000372C"/>
    <w:rsid w:val="000050EB"/>
    <w:rsid w:val="00010339"/>
    <w:rsid w:val="00024034"/>
    <w:rsid w:val="00031EE1"/>
    <w:rsid w:val="000321A3"/>
    <w:rsid w:val="00040B7F"/>
    <w:rsid w:val="0004632D"/>
    <w:rsid w:val="00047D13"/>
    <w:rsid w:val="0005344A"/>
    <w:rsid w:val="00065E14"/>
    <w:rsid w:val="00073AC8"/>
    <w:rsid w:val="0008277D"/>
    <w:rsid w:val="00095127"/>
    <w:rsid w:val="000B12B9"/>
    <w:rsid w:val="000C6C55"/>
    <w:rsid w:val="000C7E51"/>
    <w:rsid w:val="000D12ED"/>
    <w:rsid w:val="000D2AB1"/>
    <w:rsid w:val="000E51C8"/>
    <w:rsid w:val="000E5433"/>
    <w:rsid w:val="000E7498"/>
    <w:rsid w:val="000F0D16"/>
    <w:rsid w:val="000F2043"/>
    <w:rsid w:val="000F6633"/>
    <w:rsid w:val="00100BDE"/>
    <w:rsid w:val="001079CC"/>
    <w:rsid w:val="00111EE9"/>
    <w:rsid w:val="001129FC"/>
    <w:rsid w:val="001158C8"/>
    <w:rsid w:val="00117341"/>
    <w:rsid w:val="00120781"/>
    <w:rsid w:val="00124CD2"/>
    <w:rsid w:val="00127796"/>
    <w:rsid w:val="001313BA"/>
    <w:rsid w:val="00141BD7"/>
    <w:rsid w:val="00154391"/>
    <w:rsid w:val="00154A51"/>
    <w:rsid w:val="00161141"/>
    <w:rsid w:val="00162873"/>
    <w:rsid w:val="0018375D"/>
    <w:rsid w:val="00190521"/>
    <w:rsid w:val="00192113"/>
    <w:rsid w:val="00192114"/>
    <w:rsid w:val="00192989"/>
    <w:rsid w:val="00195B8C"/>
    <w:rsid w:val="00195C52"/>
    <w:rsid w:val="001A4F51"/>
    <w:rsid w:val="001A7F44"/>
    <w:rsid w:val="001B40F7"/>
    <w:rsid w:val="001B4D65"/>
    <w:rsid w:val="001C0423"/>
    <w:rsid w:val="001C2944"/>
    <w:rsid w:val="001C3282"/>
    <w:rsid w:val="001C5FD7"/>
    <w:rsid w:val="001D4ADC"/>
    <w:rsid w:val="001D59FD"/>
    <w:rsid w:val="001D62BE"/>
    <w:rsid w:val="001D63E4"/>
    <w:rsid w:val="001D7DFF"/>
    <w:rsid w:val="001E1BB9"/>
    <w:rsid w:val="001E20E1"/>
    <w:rsid w:val="001F0B19"/>
    <w:rsid w:val="00200427"/>
    <w:rsid w:val="002075B1"/>
    <w:rsid w:val="00220377"/>
    <w:rsid w:val="00225935"/>
    <w:rsid w:val="00231159"/>
    <w:rsid w:val="002336F0"/>
    <w:rsid w:val="002441CC"/>
    <w:rsid w:val="00244D98"/>
    <w:rsid w:val="00245E2F"/>
    <w:rsid w:val="002539F9"/>
    <w:rsid w:val="00254029"/>
    <w:rsid w:val="00254CED"/>
    <w:rsid w:val="00260859"/>
    <w:rsid w:val="0026241E"/>
    <w:rsid w:val="002810E5"/>
    <w:rsid w:val="002906BC"/>
    <w:rsid w:val="00290BFD"/>
    <w:rsid w:val="002924CD"/>
    <w:rsid w:val="002A582D"/>
    <w:rsid w:val="002A71B3"/>
    <w:rsid w:val="002B24C0"/>
    <w:rsid w:val="002C182C"/>
    <w:rsid w:val="002C3530"/>
    <w:rsid w:val="002D38D5"/>
    <w:rsid w:val="002D40D4"/>
    <w:rsid w:val="002E140C"/>
    <w:rsid w:val="002E52DE"/>
    <w:rsid w:val="002E57FA"/>
    <w:rsid w:val="002E7BAC"/>
    <w:rsid w:val="002F1466"/>
    <w:rsid w:val="00304201"/>
    <w:rsid w:val="00304963"/>
    <w:rsid w:val="00305C29"/>
    <w:rsid w:val="003072EB"/>
    <w:rsid w:val="00315A63"/>
    <w:rsid w:val="00322A11"/>
    <w:rsid w:val="00322F68"/>
    <w:rsid w:val="0032310D"/>
    <w:rsid w:val="0032518E"/>
    <w:rsid w:val="00325BB9"/>
    <w:rsid w:val="00330A0C"/>
    <w:rsid w:val="00331775"/>
    <w:rsid w:val="0033340D"/>
    <w:rsid w:val="00334EA6"/>
    <w:rsid w:val="00347067"/>
    <w:rsid w:val="00364C25"/>
    <w:rsid w:val="003656B8"/>
    <w:rsid w:val="00366D8E"/>
    <w:rsid w:val="003702E0"/>
    <w:rsid w:val="003713F0"/>
    <w:rsid w:val="00382AA9"/>
    <w:rsid w:val="0038371F"/>
    <w:rsid w:val="00393C76"/>
    <w:rsid w:val="00394115"/>
    <w:rsid w:val="003A37A7"/>
    <w:rsid w:val="003A704E"/>
    <w:rsid w:val="003B5321"/>
    <w:rsid w:val="003B6AE4"/>
    <w:rsid w:val="003B6DA5"/>
    <w:rsid w:val="003C07DA"/>
    <w:rsid w:val="003D0E4D"/>
    <w:rsid w:val="003D17F5"/>
    <w:rsid w:val="003D4A78"/>
    <w:rsid w:val="003D6B48"/>
    <w:rsid w:val="003E109E"/>
    <w:rsid w:val="003E3A47"/>
    <w:rsid w:val="003E5916"/>
    <w:rsid w:val="003E5D96"/>
    <w:rsid w:val="003F1B48"/>
    <w:rsid w:val="003F4541"/>
    <w:rsid w:val="003F557F"/>
    <w:rsid w:val="00403518"/>
    <w:rsid w:val="00405B80"/>
    <w:rsid w:val="00417A87"/>
    <w:rsid w:val="00427085"/>
    <w:rsid w:val="00430FAC"/>
    <w:rsid w:val="0043267C"/>
    <w:rsid w:val="0043343D"/>
    <w:rsid w:val="0043357C"/>
    <w:rsid w:val="00440D4F"/>
    <w:rsid w:val="00446BBF"/>
    <w:rsid w:val="00446C9E"/>
    <w:rsid w:val="00450498"/>
    <w:rsid w:val="0046230E"/>
    <w:rsid w:val="00466F43"/>
    <w:rsid w:val="00471636"/>
    <w:rsid w:val="004740C8"/>
    <w:rsid w:val="00483D03"/>
    <w:rsid w:val="004856D9"/>
    <w:rsid w:val="00490D83"/>
    <w:rsid w:val="0049224D"/>
    <w:rsid w:val="00493EB0"/>
    <w:rsid w:val="0049474C"/>
    <w:rsid w:val="004971A7"/>
    <w:rsid w:val="004A5DA3"/>
    <w:rsid w:val="004B0EFA"/>
    <w:rsid w:val="004B60B3"/>
    <w:rsid w:val="004B688E"/>
    <w:rsid w:val="004D1135"/>
    <w:rsid w:val="004D3227"/>
    <w:rsid w:val="004E1A4E"/>
    <w:rsid w:val="004E6C1E"/>
    <w:rsid w:val="0050175B"/>
    <w:rsid w:val="00512764"/>
    <w:rsid w:val="00526502"/>
    <w:rsid w:val="00530CA3"/>
    <w:rsid w:val="0053283B"/>
    <w:rsid w:val="00533659"/>
    <w:rsid w:val="0053456D"/>
    <w:rsid w:val="0054063A"/>
    <w:rsid w:val="00546534"/>
    <w:rsid w:val="005470D9"/>
    <w:rsid w:val="005541FA"/>
    <w:rsid w:val="00565DDE"/>
    <w:rsid w:val="005739FF"/>
    <w:rsid w:val="00574500"/>
    <w:rsid w:val="00577457"/>
    <w:rsid w:val="00577F9E"/>
    <w:rsid w:val="005861D2"/>
    <w:rsid w:val="00594038"/>
    <w:rsid w:val="00595CB9"/>
    <w:rsid w:val="005A49CE"/>
    <w:rsid w:val="005C0A45"/>
    <w:rsid w:val="005C1C50"/>
    <w:rsid w:val="005C7EE6"/>
    <w:rsid w:val="005D0B0D"/>
    <w:rsid w:val="005D46DB"/>
    <w:rsid w:val="005D634C"/>
    <w:rsid w:val="005E453A"/>
    <w:rsid w:val="005E7671"/>
    <w:rsid w:val="005F0DA7"/>
    <w:rsid w:val="005F2098"/>
    <w:rsid w:val="00601EBC"/>
    <w:rsid w:val="00604AD9"/>
    <w:rsid w:val="00605924"/>
    <w:rsid w:val="00610B38"/>
    <w:rsid w:val="00612069"/>
    <w:rsid w:val="0062185C"/>
    <w:rsid w:val="00622089"/>
    <w:rsid w:val="00631765"/>
    <w:rsid w:val="00634C1D"/>
    <w:rsid w:val="00646F68"/>
    <w:rsid w:val="006533E8"/>
    <w:rsid w:val="00660D7E"/>
    <w:rsid w:val="006613AF"/>
    <w:rsid w:val="0066144A"/>
    <w:rsid w:val="00666BD2"/>
    <w:rsid w:val="00682807"/>
    <w:rsid w:val="00687E42"/>
    <w:rsid w:val="006927C2"/>
    <w:rsid w:val="00692930"/>
    <w:rsid w:val="00695B89"/>
    <w:rsid w:val="006A384D"/>
    <w:rsid w:val="006A5AE6"/>
    <w:rsid w:val="006B1320"/>
    <w:rsid w:val="006B308A"/>
    <w:rsid w:val="006C5CFB"/>
    <w:rsid w:val="006C7B12"/>
    <w:rsid w:val="006D03BC"/>
    <w:rsid w:val="006D5859"/>
    <w:rsid w:val="006D69C3"/>
    <w:rsid w:val="006D7F92"/>
    <w:rsid w:val="006E6626"/>
    <w:rsid w:val="006F10B0"/>
    <w:rsid w:val="006F47F5"/>
    <w:rsid w:val="006F7389"/>
    <w:rsid w:val="0070167A"/>
    <w:rsid w:val="0070480E"/>
    <w:rsid w:val="00704886"/>
    <w:rsid w:val="00704D8E"/>
    <w:rsid w:val="00721BA2"/>
    <w:rsid w:val="00721E8E"/>
    <w:rsid w:val="00722025"/>
    <w:rsid w:val="0072352F"/>
    <w:rsid w:val="00727901"/>
    <w:rsid w:val="00735150"/>
    <w:rsid w:val="00743C95"/>
    <w:rsid w:val="007518F1"/>
    <w:rsid w:val="0076033F"/>
    <w:rsid w:val="007607C1"/>
    <w:rsid w:val="007712BD"/>
    <w:rsid w:val="00772D6F"/>
    <w:rsid w:val="007814F1"/>
    <w:rsid w:val="00782F93"/>
    <w:rsid w:val="00790A33"/>
    <w:rsid w:val="007937FD"/>
    <w:rsid w:val="00795158"/>
    <w:rsid w:val="0079649B"/>
    <w:rsid w:val="00796956"/>
    <w:rsid w:val="007A7488"/>
    <w:rsid w:val="007B2E35"/>
    <w:rsid w:val="007C2133"/>
    <w:rsid w:val="007C2A0A"/>
    <w:rsid w:val="007D2F9C"/>
    <w:rsid w:val="007D4430"/>
    <w:rsid w:val="007E1B90"/>
    <w:rsid w:val="007E27CF"/>
    <w:rsid w:val="007E35A3"/>
    <w:rsid w:val="007E5D6A"/>
    <w:rsid w:val="007F485C"/>
    <w:rsid w:val="00804A8E"/>
    <w:rsid w:val="00806787"/>
    <w:rsid w:val="00814032"/>
    <w:rsid w:val="00820D89"/>
    <w:rsid w:val="00821CB8"/>
    <w:rsid w:val="00822ABB"/>
    <w:rsid w:val="008263C2"/>
    <w:rsid w:val="00841466"/>
    <w:rsid w:val="008510C1"/>
    <w:rsid w:val="00896385"/>
    <w:rsid w:val="008B171D"/>
    <w:rsid w:val="008B5662"/>
    <w:rsid w:val="008B6DFE"/>
    <w:rsid w:val="008C66DD"/>
    <w:rsid w:val="008C794C"/>
    <w:rsid w:val="008E0EE4"/>
    <w:rsid w:val="008E267A"/>
    <w:rsid w:val="008E335A"/>
    <w:rsid w:val="008E42F0"/>
    <w:rsid w:val="008E7365"/>
    <w:rsid w:val="008F1ADA"/>
    <w:rsid w:val="008F1D0A"/>
    <w:rsid w:val="008F3358"/>
    <w:rsid w:val="008F5AEA"/>
    <w:rsid w:val="00900E5E"/>
    <w:rsid w:val="00906391"/>
    <w:rsid w:val="00914C1B"/>
    <w:rsid w:val="00916271"/>
    <w:rsid w:val="0092226D"/>
    <w:rsid w:val="00922BC7"/>
    <w:rsid w:val="009240F0"/>
    <w:rsid w:val="00931FB6"/>
    <w:rsid w:val="00932869"/>
    <w:rsid w:val="00936338"/>
    <w:rsid w:val="00937672"/>
    <w:rsid w:val="009424B6"/>
    <w:rsid w:val="009500A2"/>
    <w:rsid w:val="00952B07"/>
    <w:rsid w:val="009657D6"/>
    <w:rsid w:val="0097310E"/>
    <w:rsid w:val="00973E6D"/>
    <w:rsid w:val="00975A89"/>
    <w:rsid w:val="009777D4"/>
    <w:rsid w:val="00980D00"/>
    <w:rsid w:val="00983E62"/>
    <w:rsid w:val="0098461B"/>
    <w:rsid w:val="0098477F"/>
    <w:rsid w:val="00996EF2"/>
    <w:rsid w:val="009A2999"/>
    <w:rsid w:val="009A3E0A"/>
    <w:rsid w:val="009A7A73"/>
    <w:rsid w:val="009B2738"/>
    <w:rsid w:val="009B607D"/>
    <w:rsid w:val="009B6DE0"/>
    <w:rsid w:val="009B76BE"/>
    <w:rsid w:val="009C1775"/>
    <w:rsid w:val="009C17C0"/>
    <w:rsid w:val="009C5C94"/>
    <w:rsid w:val="009C6808"/>
    <w:rsid w:val="009E4EFE"/>
    <w:rsid w:val="009F0305"/>
    <w:rsid w:val="009F06B0"/>
    <w:rsid w:val="00A03425"/>
    <w:rsid w:val="00A04C5E"/>
    <w:rsid w:val="00A07C31"/>
    <w:rsid w:val="00A07D43"/>
    <w:rsid w:val="00A203F8"/>
    <w:rsid w:val="00A2342E"/>
    <w:rsid w:val="00A328DD"/>
    <w:rsid w:val="00A352E6"/>
    <w:rsid w:val="00A41C55"/>
    <w:rsid w:val="00A429DC"/>
    <w:rsid w:val="00A43977"/>
    <w:rsid w:val="00A4742B"/>
    <w:rsid w:val="00A47F65"/>
    <w:rsid w:val="00A60391"/>
    <w:rsid w:val="00A62E0E"/>
    <w:rsid w:val="00A76769"/>
    <w:rsid w:val="00A771C2"/>
    <w:rsid w:val="00A86826"/>
    <w:rsid w:val="00A94EAB"/>
    <w:rsid w:val="00AA4352"/>
    <w:rsid w:val="00AA67CE"/>
    <w:rsid w:val="00AB3329"/>
    <w:rsid w:val="00AB4147"/>
    <w:rsid w:val="00AB551C"/>
    <w:rsid w:val="00AC7AD2"/>
    <w:rsid w:val="00AD1934"/>
    <w:rsid w:val="00AE4C44"/>
    <w:rsid w:val="00AE5E49"/>
    <w:rsid w:val="00AF78E7"/>
    <w:rsid w:val="00B0667F"/>
    <w:rsid w:val="00B12EC7"/>
    <w:rsid w:val="00B20663"/>
    <w:rsid w:val="00B2177B"/>
    <w:rsid w:val="00B24DBC"/>
    <w:rsid w:val="00B27000"/>
    <w:rsid w:val="00B30886"/>
    <w:rsid w:val="00B327B6"/>
    <w:rsid w:val="00B32E09"/>
    <w:rsid w:val="00B338BE"/>
    <w:rsid w:val="00B40C53"/>
    <w:rsid w:val="00B53B23"/>
    <w:rsid w:val="00B566E9"/>
    <w:rsid w:val="00B577D4"/>
    <w:rsid w:val="00B60500"/>
    <w:rsid w:val="00B6461F"/>
    <w:rsid w:val="00B74BD6"/>
    <w:rsid w:val="00B755B0"/>
    <w:rsid w:val="00B838BC"/>
    <w:rsid w:val="00B8496A"/>
    <w:rsid w:val="00B84FC0"/>
    <w:rsid w:val="00B87D8E"/>
    <w:rsid w:val="00B96F5D"/>
    <w:rsid w:val="00B97DB3"/>
    <w:rsid w:val="00BA05BA"/>
    <w:rsid w:val="00BA0EF5"/>
    <w:rsid w:val="00BA186F"/>
    <w:rsid w:val="00BA1B21"/>
    <w:rsid w:val="00BA6FAB"/>
    <w:rsid w:val="00BB0B3B"/>
    <w:rsid w:val="00BB1BDE"/>
    <w:rsid w:val="00BB324F"/>
    <w:rsid w:val="00BB50C2"/>
    <w:rsid w:val="00BC139A"/>
    <w:rsid w:val="00BC5487"/>
    <w:rsid w:val="00BD2850"/>
    <w:rsid w:val="00BE435C"/>
    <w:rsid w:val="00C13EFC"/>
    <w:rsid w:val="00C3467D"/>
    <w:rsid w:val="00C37A0D"/>
    <w:rsid w:val="00C42EE6"/>
    <w:rsid w:val="00C556DC"/>
    <w:rsid w:val="00C63612"/>
    <w:rsid w:val="00C64977"/>
    <w:rsid w:val="00C66438"/>
    <w:rsid w:val="00C830F8"/>
    <w:rsid w:val="00C83C0E"/>
    <w:rsid w:val="00C96F5F"/>
    <w:rsid w:val="00CA0105"/>
    <w:rsid w:val="00CA1204"/>
    <w:rsid w:val="00CA39C1"/>
    <w:rsid w:val="00CB2260"/>
    <w:rsid w:val="00CB2543"/>
    <w:rsid w:val="00CB2AF2"/>
    <w:rsid w:val="00CB37C4"/>
    <w:rsid w:val="00CB7AE2"/>
    <w:rsid w:val="00CC19DB"/>
    <w:rsid w:val="00CC2AB6"/>
    <w:rsid w:val="00CC406F"/>
    <w:rsid w:val="00CC6D7A"/>
    <w:rsid w:val="00CD55DF"/>
    <w:rsid w:val="00D113D2"/>
    <w:rsid w:val="00D159AF"/>
    <w:rsid w:val="00D17D71"/>
    <w:rsid w:val="00D239CA"/>
    <w:rsid w:val="00D27E5B"/>
    <w:rsid w:val="00D30ED7"/>
    <w:rsid w:val="00D31EF2"/>
    <w:rsid w:val="00D334AE"/>
    <w:rsid w:val="00D3776B"/>
    <w:rsid w:val="00D41F40"/>
    <w:rsid w:val="00D43F38"/>
    <w:rsid w:val="00D550A0"/>
    <w:rsid w:val="00D71F2B"/>
    <w:rsid w:val="00D775AF"/>
    <w:rsid w:val="00D82411"/>
    <w:rsid w:val="00D830BB"/>
    <w:rsid w:val="00D868E1"/>
    <w:rsid w:val="00D86A2A"/>
    <w:rsid w:val="00D93C1A"/>
    <w:rsid w:val="00DB6D96"/>
    <w:rsid w:val="00DC1036"/>
    <w:rsid w:val="00DC3248"/>
    <w:rsid w:val="00DC49FC"/>
    <w:rsid w:val="00DD310A"/>
    <w:rsid w:val="00DD543C"/>
    <w:rsid w:val="00DE18E9"/>
    <w:rsid w:val="00DE59ED"/>
    <w:rsid w:val="00DF1128"/>
    <w:rsid w:val="00DF2100"/>
    <w:rsid w:val="00DF36FE"/>
    <w:rsid w:val="00DF57F8"/>
    <w:rsid w:val="00E01481"/>
    <w:rsid w:val="00E06E4C"/>
    <w:rsid w:val="00E07D95"/>
    <w:rsid w:val="00E11F41"/>
    <w:rsid w:val="00E1360F"/>
    <w:rsid w:val="00E22BF3"/>
    <w:rsid w:val="00E33E21"/>
    <w:rsid w:val="00E3733F"/>
    <w:rsid w:val="00E4048F"/>
    <w:rsid w:val="00E44720"/>
    <w:rsid w:val="00E5045D"/>
    <w:rsid w:val="00E5062C"/>
    <w:rsid w:val="00E579E8"/>
    <w:rsid w:val="00E66E77"/>
    <w:rsid w:val="00E67144"/>
    <w:rsid w:val="00E70B5F"/>
    <w:rsid w:val="00E70D53"/>
    <w:rsid w:val="00E72FDD"/>
    <w:rsid w:val="00E75044"/>
    <w:rsid w:val="00E7781C"/>
    <w:rsid w:val="00E91B61"/>
    <w:rsid w:val="00E94BF4"/>
    <w:rsid w:val="00E96857"/>
    <w:rsid w:val="00EA06CE"/>
    <w:rsid w:val="00EA0FCB"/>
    <w:rsid w:val="00EA1AE8"/>
    <w:rsid w:val="00EA47E1"/>
    <w:rsid w:val="00EA480C"/>
    <w:rsid w:val="00EA5D81"/>
    <w:rsid w:val="00EA7D76"/>
    <w:rsid w:val="00EB3DA0"/>
    <w:rsid w:val="00EB412F"/>
    <w:rsid w:val="00ED072E"/>
    <w:rsid w:val="00ED2EA3"/>
    <w:rsid w:val="00EE3917"/>
    <w:rsid w:val="00EE4E12"/>
    <w:rsid w:val="00EE5303"/>
    <w:rsid w:val="00EF1990"/>
    <w:rsid w:val="00EF3D99"/>
    <w:rsid w:val="00F17FC7"/>
    <w:rsid w:val="00F225A4"/>
    <w:rsid w:val="00F26218"/>
    <w:rsid w:val="00F27A6D"/>
    <w:rsid w:val="00F3526D"/>
    <w:rsid w:val="00F43F20"/>
    <w:rsid w:val="00F44E24"/>
    <w:rsid w:val="00F4565A"/>
    <w:rsid w:val="00F4743F"/>
    <w:rsid w:val="00F65472"/>
    <w:rsid w:val="00F751B8"/>
    <w:rsid w:val="00F7654B"/>
    <w:rsid w:val="00F81F1B"/>
    <w:rsid w:val="00F87FDB"/>
    <w:rsid w:val="00FA5229"/>
    <w:rsid w:val="00FB0324"/>
    <w:rsid w:val="00FB4A28"/>
    <w:rsid w:val="00FB5DC6"/>
    <w:rsid w:val="00FB65C1"/>
    <w:rsid w:val="00FC106B"/>
    <w:rsid w:val="00FC1AE1"/>
    <w:rsid w:val="00FC3C51"/>
    <w:rsid w:val="00FC6CC6"/>
    <w:rsid w:val="00FD25AD"/>
    <w:rsid w:val="00FE62B9"/>
    <w:rsid w:val="00FF3C90"/>
    <w:rsid w:val="00FF422D"/>
    <w:rsid w:val="00FF53E9"/>
    <w:rsid w:val="00FF5999"/>
    <w:rsid w:val="00FF67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28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DDE"/>
    <w:pPr>
      <w:spacing w:line="288" w:lineRule="auto"/>
      <w:jc w:val="both"/>
    </w:pPr>
    <w:rPr>
      <w:rFonts w:ascii="Tahoma" w:hAnsi="Tahoma" w:cs="Tahoma"/>
      <w:sz w:val="21"/>
      <w:szCs w:val="21"/>
      <w:lang w:eastAsia="en-US"/>
    </w:rPr>
  </w:style>
  <w:style w:type="paragraph" w:styleId="Overskrift1">
    <w:name w:val="heading 1"/>
    <w:basedOn w:val="Normal"/>
    <w:next w:val="Normal"/>
    <w:link w:val="Overskrift1Tegn"/>
    <w:qFormat/>
    <w:rsid w:val="00634C1D"/>
    <w:pPr>
      <w:keepNext/>
      <w:spacing w:after="120"/>
      <w:outlineLvl w:val="0"/>
    </w:pPr>
    <w:rPr>
      <w:b/>
      <w:bCs/>
      <w:kern w:val="32"/>
      <w:sz w:val="28"/>
      <w:szCs w:val="28"/>
    </w:rPr>
  </w:style>
  <w:style w:type="paragraph" w:styleId="Overskrift2">
    <w:name w:val="heading 2"/>
    <w:basedOn w:val="Normal"/>
    <w:next w:val="Normal"/>
    <w:link w:val="Overskrift2Tegn"/>
    <w:qFormat/>
    <w:rsid w:val="00634C1D"/>
    <w:pPr>
      <w:keepNext/>
      <w:spacing w:after="80"/>
      <w:outlineLvl w:val="1"/>
    </w:pPr>
    <w:rPr>
      <w:b/>
      <w:bCs/>
      <w:i/>
      <w:iCs/>
      <w:sz w:val="24"/>
      <w:szCs w:val="24"/>
    </w:rPr>
  </w:style>
  <w:style w:type="paragraph" w:styleId="Overskrift3">
    <w:name w:val="heading 3"/>
    <w:basedOn w:val="Normal"/>
    <w:next w:val="Normal"/>
    <w:link w:val="Overskrift3Tegn"/>
    <w:qFormat/>
    <w:rsid w:val="00141BD7"/>
    <w:pPr>
      <w:keepNext/>
      <w:spacing w:before="240"/>
      <w:outlineLvl w:val="2"/>
    </w:pPr>
    <w:rPr>
      <w:rFonts w:cs="Arial"/>
      <w:b/>
      <w:bCs/>
      <w:sz w:val="24"/>
      <w:szCs w:val="26"/>
    </w:rPr>
  </w:style>
  <w:style w:type="paragraph" w:styleId="Overskrift4">
    <w:name w:val="heading 4"/>
    <w:basedOn w:val="Normal"/>
    <w:next w:val="Normal"/>
    <w:link w:val="Overskrift4Tegn"/>
    <w:qFormat/>
    <w:rsid w:val="00A60391"/>
    <w:pPr>
      <w:keepNext/>
      <w:numPr>
        <w:numId w:val="1"/>
      </w:numPr>
      <w:spacing w:before="240" w:after="60" w:line="280" w:lineRule="exact"/>
      <w:outlineLvl w:val="3"/>
    </w:pPr>
    <w:rPr>
      <w:rFonts w:ascii="Arial" w:hAnsi="Arial"/>
      <w:b/>
      <w:bCs/>
      <w:szCs w:val="22"/>
      <w:lang w:eastAsia="da-DK"/>
    </w:rPr>
  </w:style>
  <w:style w:type="paragraph" w:styleId="Overskrift5">
    <w:name w:val="heading 5"/>
    <w:basedOn w:val="Normal"/>
    <w:next w:val="Normal"/>
    <w:qFormat/>
    <w:rsid w:val="005F2098"/>
    <w:pPr>
      <w:spacing w:before="240" w:after="60"/>
      <w:outlineLvl w:val="4"/>
    </w:pPr>
    <w:rPr>
      <w:b/>
      <w:bCs/>
      <w:i/>
      <w:iCs/>
      <w:sz w:val="26"/>
      <w:szCs w:val="26"/>
    </w:rPr>
  </w:style>
  <w:style w:type="paragraph" w:styleId="Overskrift6">
    <w:name w:val="heading 6"/>
    <w:basedOn w:val="Normal"/>
    <w:next w:val="Normal"/>
    <w:qFormat/>
    <w:rsid w:val="005F2098"/>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5F2098"/>
    <w:pPr>
      <w:spacing w:before="240" w:after="60"/>
      <w:outlineLvl w:val="6"/>
    </w:pPr>
    <w:rPr>
      <w:rFonts w:ascii="Times New Roman" w:hAnsi="Times New Roman"/>
      <w:sz w:val="24"/>
    </w:rPr>
  </w:style>
  <w:style w:type="paragraph" w:styleId="Overskrift8">
    <w:name w:val="heading 8"/>
    <w:basedOn w:val="Normal"/>
    <w:next w:val="Normal"/>
    <w:qFormat/>
    <w:rsid w:val="005F2098"/>
    <w:pPr>
      <w:spacing w:before="240" w:after="60"/>
      <w:outlineLvl w:val="7"/>
    </w:pPr>
    <w:rPr>
      <w:rFonts w:ascii="Times New Roman" w:hAnsi="Times New Roman"/>
      <w:i/>
      <w:iCs/>
      <w:sz w:val="24"/>
    </w:rPr>
  </w:style>
  <w:style w:type="paragraph" w:styleId="Overskrift9">
    <w:name w:val="heading 9"/>
    <w:basedOn w:val="Normal"/>
    <w:next w:val="Normal"/>
    <w:qFormat/>
    <w:rsid w:val="005F2098"/>
    <w:p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apitel">
    <w:name w:val="Kapitel"/>
    <w:basedOn w:val="Normal"/>
    <w:next w:val="Normal"/>
    <w:rsid w:val="00E579E8"/>
    <w:rPr>
      <w:sz w:val="36"/>
    </w:rPr>
  </w:style>
  <w:style w:type="paragraph" w:styleId="Sidehoved">
    <w:name w:val="header"/>
    <w:basedOn w:val="Normal"/>
    <w:rsid w:val="00D550A0"/>
    <w:pPr>
      <w:tabs>
        <w:tab w:val="center" w:pos="4320"/>
        <w:tab w:val="right" w:pos="8640"/>
      </w:tabs>
    </w:pPr>
    <w:rPr>
      <w:sz w:val="14"/>
    </w:rPr>
  </w:style>
  <w:style w:type="paragraph" w:styleId="Sidefod">
    <w:name w:val="footer"/>
    <w:basedOn w:val="Normal"/>
    <w:link w:val="SidefodTegn"/>
    <w:uiPriority w:val="99"/>
    <w:rsid w:val="001E1BB9"/>
    <w:pPr>
      <w:tabs>
        <w:tab w:val="center" w:pos="4320"/>
        <w:tab w:val="right" w:pos="8640"/>
      </w:tabs>
    </w:pPr>
    <w:rPr>
      <w:sz w:val="16"/>
    </w:rPr>
  </w:style>
  <w:style w:type="character" w:styleId="Sidetal">
    <w:name w:val="page number"/>
    <w:basedOn w:val="Standardskrifttypeiafsnit"/>
    <w:rsid w:val="001E1BB9"/>
    <w:rPr>
      <w:rFonts w:ascii="Tahoma" w:hAnsi="Tahoma"/>
      <w:sz w:val="16"/>
    </w:rPr>
  </w:style>
  <w:style w:type="paragraph" w:customStyle="1" w:styleId="GrafOverskrift">
    <w:name w:val="GrafOverskrift"/>
    <w:basedOn w:val="Sidehoved"/>
    <w:next w:val="Normal"/>
    <w:rsid w:val="001E1BB9"/>
    <w:pPr>
      <w:pBdr>
        <w:bottom w:val="single" w:sz="8" w:space="3" w:color="auto"/>
      </w:pBdr>
      <w:tabs>
        <w:tab w:val="clear" w:pos="4320"/>
        <w:tab w:val="clear" w:pos="8640"/>
        <w:tab w:val="right" w:pos="9072"/>
      </w:tabs>
    </w:pPr>
    <w:rPr>
      <w:b/>
      <w:sz w:val="18"/>
    </w:rPr>
  </w:style>
  <w:style w:type="paragraph" w:customStyle="1" w:styleId="Bokstekst">
    <w:name w:val="Bokstekst"/>
    <w:basedOn w:val="Normal"/>
    <w:rsid w:val="00A94EAB"/>
    <w:rPr>
      <w:sz w:val="18"/>
    </w:rPr>
  </w:style>
  <w:style w:type="paragraph" w:customStyle="1" w:styleId="Mellemrubrik">
    <w:name w:val="Mellemrubrik"/>
    <w:basedOn w:val="Normal"/>
    <w:next w:val="Normal"/>
    <w:rsid w:val="007D4430"/>
    <w:rPr>
      <w:b/>
    </w:rPr>
  </w:style>
  <w:style w:type="paragraph" w:customStyle="1" w:styleId="Uddannelsesnyt">
    <w:name w:val="Uddannelsesnyt"/>
    <w:basedOn w:val="Sidehoved"/>
    <w:rsid w:val="00936338"/>
    <w:pPr>
      <w:spacing w:line="220" w:lineRule="atLeast"/>
    </w:pPr>
    <w:rPr>
      <w:b/>
      <w:sz w:val="70"/>
    </w:rPr>
  </w:style>
  <w:style w:type="table" w:styleId="Tabel-Gitter">
    <w:name w:val="Table Grid"/>
    <w:basedOn w:val="Tabel-Normal"/>
    <w:rsid w:val="00B2066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B20663"/>
    <w:rPr>
      <w:color w:val="0000FF"/>
      <w:u w:val="single"/>
    </w:rPr>
  </w:style>
  <w:style w:type="character" w:customStyle="1" w:styleId="Overskrift1Tegn">
    <w:name w:val="Overskrift 1 Tegn"/>
    <w:basedOn w:val="Standardskrifttypeiafsnit"/>
    <w:link w:val="Overskrift1"/>
    <w:rsid w:val="00634C1D"/>
    <w:rPr>
      <w:rFonts w:ascii="Tahoma" w:hAnsi="Tahoma" w:cs="Tahoma"/>
      <w:b/>
      <w:bCs/>
      <w:kern w:val="32"/>
      <w:sz w:val="28"/>
      <w:szCs w:val="28"/>
      <w:lang w:eastAsia="en-US"/>
    </w:rPr>
  </w:style>
  <w:style w:type="character" w:styleId="Kommentarhenvisning">
    <w:name w:val="annotation reference"/>
    <w:basedOn w:val="Standardskrifttypeiafsnit"/>
    <w:semiHidden/>
    <w:rsid w:val="00B20663"/>
    <w:rPr>
      <w:sz w:val="16"/>
      <w:szCs w:val="16"/>
    </w:rPr>
  </w:style>
  <w:style w:type="paragraph" w:styleId="Kommentartekst">
    <w:name w:val="annotation text"/>
    <w:basedOn w:val="Normal"/>
    <w:semiHidden/>
    <w:rsid w:val="00B20663"/>
    <w:pPr>
      <w:spacing w:after="180" w:line="280" w:lineRule="exact"/>
    </w:pPr>
    <w:rPr>
      <w:rFonts w:ascii="Arial" w:hAnsi="Arial"/>
      <w:szCs w:val="20"/>
      <w:lang w:eastAsia="da-DK"/>
    </w:rPr>
  </w:style>
  <w:style w:type="paragraph" w:styleId="Kommentaremne">
    <w:name w:val="annotation subject"/>
    <w:basedOn w:val="Kommentartekst"/>
    <w:next w:val="Kommentartekst"/>
    <w:semiHidden/>
    <w:rsid w:val="00B20663"/>
    <w:rPr>
      <w:b/>
      <w:bCs/>
    </w:rPr>
  </w:style>
  <w:style w:type="paragraph" w:styleId="Markeringsbobletekst">
    <w:name w:val="Balloon Text"/>
    <w:basedOn w:val="Normal"/>
    <w:semiHidden/>
    <w:rsid w:val="00B20663"/>
    <w:pPr>
      <w:spacing w:after="180" w:line="280" w:lineRule="exact"/>
    </w:pPr>
    <w:rPr>
      <w:sz w:val="16"/>
      <w:szCs w:val="16"/>
      <w:lang w:eastAsia="da-DK"/>
    </w:rPr>
  </w:style>
  <w:style w:type="paragraph" w:customStyle="1" w:styleId="FORSIDE">
    <w:name w:val="FORSIDE"/>
    <w:basedOn w:val="Normal"/>
    <w:rsid w:val="00B20663"/>
    <w:pPr>
      <w:spacing w:after="180" w:line="280" w:lineRule="exact"/>
      <w:jc w:val="center"/>
    </w:pPr>
    <w:rPr>
      <w:rFonts w:ascii="Arial" w:hAnsi="Arial"/>
      <w:b/>
      <w:sz w:val="28"/>
      <w:lang w:eastAsia="da-DK"/>
    </w:rPr>
  </w:style>
  <w:style w:type="paragraph" w:styleId="Indholdsfortegnelse1">
    <w:name w:val="toc 1"/>
    <w:basedOn w:val="Normal"/>
    <w:next w:val="Normal"/>
    <w:autoRedefine/>
    <w:uiPriority w:val="39"/>
    <w:rsid w:val="00565DDE"/>
    <w:pPr>
      <w:tabs>
        <w:tab w:val="right" w:pos="1080"/>
        <w:tab w:val="right" w:leader="dot" w:pos="8789"/>
      </w:tabs>
    </w:pPr>
    <w:rPr>
      <w:b/>
      <w:bCs/>
      <w:noProof/>
      <w:szCs w:val="22"/>
    </w:rPr>
  </w:style>
  <w:style w:type="paragraph" w:styleId="Indholdsfortegnelse2">
    <w:name w:val="toc 2"/>
    <w:basedOn w:val="Normal"/>
    <w:next w:val="Normal"/>
    <w:autoRedefine/>
    <w:uiPriority w:val="39"/>
    <w:rsid w:val="00565DDE"/>
    <w:pPr>
      <w:tabs>
        <w:tab w:val="right" w:leader="dot" w:pos="8789"/>
      </w:tabs>
    </w:pPr>
    <w:rPr>
      <w:bCs/>
      <w:szCs w:val="22"/>
    </w:rPr>
  </w:style>
  <w:style w:type="paragraph" w:styleId="Indholdsfortegnelse3">
    <w:name w:val="toc 3"/>
    <w:basedOn w:val="Normal"/>
    <w:next w:val="Normal"/>
    <w:autoRedefine/>
    <w:semiHidden/>
    <w:rsid w:val="00622089"/>
    <w:pPr>
      <w:tabs>
        <w:tab w:val="left" w:pos="415"/>
        <w:tab w:val="right" w:leader="dot" w:pos="9628"/>
      </w:tabs>
      <w:ind w:left="284"/>
    </w:pPr>
    <w:rPr>
      <w:szCs w:val="22"/>
    </w:rPr>
  </w:style>
  <w:style w:type="paragraph" w:customStyle="1" w:styleId="DataDynamisk">
    <w:name w:val="Data Dynamisk"/>
    <w:basedOn w:val="Normal"/>
    <w:semiHidden/>
    <w:rsid w:val="00B20663"/>
    <w:pPr>
      <w:spacing w:after="180" w:line="220" w:lineRule="exact"/>
      <w:jc w:val="right"/>
    </w:pPr>
    <w:rPr>
      <w:rFonts w:ascii="Times New Roman" w:hAnsi="Times New Roman"/>
      <w:sz w:val="16"/>
      <w:lang w:eastAsia="da-DK"/>
    </w:rPr>
  </w:style>
  <w:style w:type="character" w:styleId="BesgtHyperlink">
    <w:name w:val="FollowedHyperlink"/>
    <w:basedOn w:val="Standardskrifttypeiafsnit"/>
    <w:rsid w:val="00B20663"/>
    <w:rPr>
      <w:color w:val="800080"/>
      <w:u w:val="single"/>
    </w:rPr>
  </w:style>
  <w:style w:type="paragraph" w:customStyle="1" w:styleId="Default">
    <w:name w:val="Default"/>
    <w:rsid w:val="00B20663"/>
    <w:pPr>
      <w:autoSpaceDE w:val="0"/>
      <w:autoSpaceDN w:val="0"/>
      <w:adjustRightInd w:val="0"/>
    </w:pPr>
    <w:rPr>
      <w:color w:val="000000"/>
      <w:sz w:val="24"/>
      <w:szCs w:val="24"/>
    </w:rPr>
  </w:style>
  <w:style w:type="paragraph" w:styleId="Brdtekst">
    <w:name w:val="Body Text"/>
    <w:basedOn w:val="Default"/>
    <w:next w:val="Default"/>
    <w:rsid w:val="00B20663"/>
    <w:rPr>
      <w:color w:val="auto"/>
    </w:rPr>
  </w:style>
  <w:style w:type="paragraph" w:styleId="Fodnotetekst">
    <w:name w:val="footnote text"/>
    <w:basedOn w:val="Normal"/>
    <w:semiHidden/>
    <w:rsid w:val="00B20663"/>
    <w:pPr>
      <w:spacing w:after="180" w:line="280" w:lineRule="exact"/>
    </w:pPr>
    <w:rPr>
      <w:rFonts w:ascii="Arial" w:hAnsi="Arial"/>
      <w:szCs w:val="20"/>
      <w:lang w:eastAsia="da-DK"/>
    </w:rPr>
  </w:style>
  <w:style w:type="character" w:styleId="Fodnotehenvisning">
    <w:name w:val="footnote reference"/>
    <w:basedOn w:val="Standardskrifttypeiafsnit"/>
    <w:semiHidden/>
    <w:rsid w:val="00B20663"/>
    <w:rPr>
      <w:vertAlign w:val="superscript"/>
    </w:rPr>
  </w:style>
  <w:style w:type="paragraph" w:styleId="Indholdsfortegnelse4">
    <w:name w:val="toc 4"/>
    <w:basedOn w:val="Normal"/>
    <w:next w:val="Normal"/>
    <w:autoRedefine/>
    <w:semiHidden/>
    <w:rsid w:val="00D239CA"/>
    <w:rPr>
      <w:rFonts w:ascii="Times New Roman" w:hAnsi="Times New Roman"/>
      <w:szCs w:val="22"/>
    </w:rPr>
  </w:style>
  <w:style w:type="paragraph" w:styleId="Indholdsfortegnelse5">
    <w:name w:val="toc 5"/>
    <w:basedOn w:val="Normal"/>
    <w:next w:val="Normal"/>
    <w:autoRedefine/>
    <w:semiHidden/>
    <w:rsid w:val="00D239CA"/>
    <w:rPr>
      <w:rFonts w:ascii="Times New Roman" w:hAnsi="Times New Roman"/>
      <w:szCs w:val="22"/>
    </w:rPr>
  </w:style>
  <w:style w:type="paragraph" w:styleId="Indholdsfortegnelse6">
    <w:name w:val="toc 6"/>
    <w:basedOn w:val="Normal"/>
    <w:next w:val="Normal"/>
    <w:autoRedefine/>
    <w:semiHidden/>
    <w:rsid w:val="00D239CA"/>
    <w:rPr>
      <w:rFonts w:ascii="Times New Roman" w:hAnsi="Times New Roman"/>
      <w:szCs w:val="22"/>
    </w:rPr>
  </w:style>
  <w:style w:type="paragraph" w:styleId="Indholdsfortegnelse7">
    <w:name w:val="toc 7"/>
    <w:basedOn w:val="Normal"/>
    <w:next w:val="Normal"/>
    <w:autoRedefine/>
    <w:semiHidden/>
    <w:rsid w:val="00D239CA"/>
    <w:rPr>
      <w:rFonts w:ascii="Times New Roman" w:hAnsi="Times New Roman"/>
      <w:szCs w:val="22"/>
    </w:rPr>
  </w:style>
  <w:style w:type="paragraph" w:styleId="Indholdsfortegnelse8">
    <w:name w:val="toc 8"/>
    <w:basedOn w:val="Normal"/>
    <w:next w:val="Normal"/>
    <w:autoRedefine/>
    <w:semiHidden/>
    <w:rsid w:val="00D239CA"/>
    <w:rPr>
      <w:rFonts w:ascii="Times New Roman" w:hAnsi="Times New Roman"/>
      <w:szCs w:val="22"/>
    </w:rPr>
  </w:style>
  <w:style w:type="paragraph" w:styleId="Indholdsfortegnelse9">
    <w:name w:val="toc 9"/>
    <w:basedOn w:val="Normal"/>
    <w:next w:val="Normal"/>
    <w:autoRedefine/>
    <w:semiHidden/>
    <w:rsid w:val="00D239CA"/>
    <w:rPr>
      <w:rFonts w:ascii="Times New Roman" w:hAnsi="Times New Roman"/>
      <w:szCs w:val="22"/>
    </w:rPr>
  </w:style>
  <w:style w:type="paragraph" w:styleId="Afsenderadresse">
    <w:name w:val="envelope return"/>
    <w:basedOn w:val="Normal"/>
    <w:rsid w:val="005F2098"/>
    <w:rPr>
      <w:rFonts w:ascii="Arial" w:hAnsi="Arial" w:cs="Arial"/>
      <w:szCs w:val="20"/>
    </w:rPr>
  </w:style>
  <w:style w:type="paragraph" w:styleId="Almindeligtekst">
    <w:name w:val="Plain Text"/>
    <w:basedOn w:val="Normal"/>
    <w:rsid w:val="005F2098"/>
    <w:rPr>
      <w:rFonts w:ascii="Courier New" w:hAnsi="Courier New" w:cs="Courier New"/>
      <w:szCs w:val="20"/>
    </w:rPr>
  </w:style>
  <w:style w:type="paragraph" w:styleId="Billedtekst">
    <w:name w:val="caption"/>
    <w:basedOn w:val="Normal"/>
    <w:next w:val="Normal"/>
    <w:qFormat/>
    <w:rsid w:val="005F2098"/>
    <w:rPr>
      <w:b/>
      <w:bCs/>
      <w:szCs w:val="20"/>
    </w:rPr>
  </w:style>
  <w:style w:type="paragraph" w:styleId="Bloktekst">
    <w:name w:val="Block Text"/>
    <w:basedOn w:val="Normal"/>
    <w:rsid w:val="005F2098"/>
    <w:pPr>
      <w:ind w:left="1440" w:right="1440"/>
    </w:pPr>
  </w:style>
  <w:style w:type="paragraph" w:styleId="Brevhoved">
    <w:name w:val="Message Header"/>
    <w:basedOn w:val="Normal"/>
    <w:rsid w:val="005F20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rdtekst-frstelinjeindrykning1">
    <w:name w:val="Body Text First Indent"/>
    <w:basedOn w:val="Brdtekst"/>
    <w:rsid w:val="005F2098"/>
    <w:pPr>
      <w:autoSpaceDE/>
      <w:autoSpaceDN/>
      <w:adjustRightInd/>
      <w:spacing w:after="120" w:line="260" w:lineRule="atLeast"/>
      <w:ind w:firstLine="210"/>
    </w:pPr>
    <w:rPr>
      <w:rFonts w:ascii="Tahoma" w:hAnsi="Tahoma"/>
      <w:sz w:val="20"/>
      <w:lang w:eastAsia="en-US"/>
    </w:rPr>
  </w:style>
  <w:style w:type="paragraph" w:styleId="Brdtekstindrykning">
    <w:name w:val="Body Text Indent"/>
    <w:basedOn w:val="Normal"/>
    <w:rsid w:val="005F2098"/>
    <w:pPr>
      <w:ind w:left="283"/>
    </w:pPr>
  </w:style>
  <w:style w:type="paragraph" w:styleId="Brdtekst-frstelinjeindrykning2">
    <w:name w:val="Body Text First Indent 2"/>
    <w:basedOn w:val="Brdtekstindrykning"/>
    <w:rsid w:val="005F2098"/>
    <w:pPr>
      <w:ind w:firstLine="210"/>
    </w:pPr>
  </w:style>
  <w:style w:type="paragraph" w:styleId="Brdtekst2">
    <w:name w:val="Body Text 2"/>
    <w:basedOn w:val="Normal"/>
    <w:rsid w:val="005F2098"/>
    <w:pPr>
      <w:spacing w:line="480" w:lineRule="auto"/>
    </w:pPr>
  </w:style>
  <w:style w:type="paragraph" w:styleId="Brdtekst3">
    <w:name w:val="Body Text 3"/>
    <w:basedOn w:val="Normal"/>
    <w:rsid w:val="005F2098"/>
    <w:rPr>
      <w:sz w:val="16"/>
      <w:szCs w:val="16"/>
    </w:rPr>
  </w:style>
  <w:style w:type="paragraph" w:styleId="Brdtekstindrykning2">
    <w:name w:val="Body Text Indent 2"/>
    <w:basedOn w:val="Normal"/>
    <w:rsid w:val="005F2098"/>
    <w:pPr>
      <w:spacing w:line="480" w:lineRule="auto"/>
      <w:ind w:left="283"/>
    </w:pPr>
  </w:style>
  <w:style w:type="paragraph" w:styleId="Brdtekstindrykning3">
    <w:name w:val="Body Text Indent 3"/>
    <w:basedOn w:val="Normal"/>
    <w:rsid w:val="005F2098"/>
    <w:pPr>
      <w:ind w:left="283"/>
    </w:pPr>
    <w:rPr>
      <w:sz w:val="16"/>
      <w:szCs w:val="16"/>
    </w:rPr>
  </w:style>
  <w:style w:type="paragraph" w:styleId="Citatoverskrift">
    <w:name w:val="toa heading"/>
    <w:basedOn w:val="Normal"/>
    <w:next w:val="Normal"/>
    <w:semiHidden/>
    <w:rsid w:val="005F2098"/>
    <w:pPr>
      <w:spacing w:before="120"/>
    </w:pPr>
    <w:rPr>
      <w:rFonts w:ascii="Arial" w:hAnsi="Arial" w:cs="Arial"/>
      <w:b/>
      <w:bCs/>
      <w:sz w:val="24"/>
    </w:rPr>
  </w:style>
  <w:style w:type="paragraph" w:styleId="Citatsamling">
    <w:name w:val="table of authorities"/>
    <w:basedOn w:val="Normal"/>
    <w:next w:val="Normal"/>
    <w:semiHidden/>
    <w:rsid w:val="005F2098"/>
    <w:pPr>
      <w:ind w:left="200" w:hanging="200"/>
    </w:pPr>
  </w:style>
  <w:style w:type="paragraph" w:styleId="Dato">
    <w:name w:val="Date"/>
    <w:basedOn w:val="Normal"/>
    <w:next w:val="Normal"/>
    <w:rsid w:val="005F2098"/>
  </w:style>
  <w:style w:type="paragraph" w:styleId="Dokumentoversigt">
    <w:name w:val="Document Map"/>
    <w:basedOn w:val="Normal"/>
    <w:semiHidden/>
    <w:rsid w:val="005F2098"/>
    <w:pPr>
      <w:shd w:val="clear" w:color="auto" w:fill="000080"/>
    </w:pPr>
    <w:rPr>
      <w:szCs w:val="20"/>
    </w:rPr>
  </w:style>
  <w:style w:type="paragraph" w:styleId="E-mail-signatur">
    <w:name w:val="E-mail Signature"/>
    <w:basedOn w:val="Normal"/>
    <w:rsid w:val="005F2098"/>
  </w:style>
  <w:style w:type="paragraph" w:styleId="FormateretHTML">
    <w:name w:val="HTML Preformatted"/>
    <w:basedOn w:val="Normal"/>
    <w:rsid w:val="005F2098"/>
    <w:rPr>
      <w:rFonts w:ascii="Courier New" w:hAnsi="Courier New" w:cs="Courier New"/>
      <w:szCs w:val="20"/>
    </w:rPr>
  </w:style>
  <w:style w:type="paragraph" w:styleId="HTML-adresse">
    <w:name w:val="HTML Address"/>
    <w:basedOn w:val="Normal"/>
    <w:rsid w:val="005F2098"/>
    <w:rPr>
      <w:i/>
      <w:iCs/>
    </w:rPr>
  </w:style>
  <w:style w:type="paragraph" w:styleId="Indeks1">
    <w:name w:val="index 1"/>
    <w:basedOn w:val="Normal"/>
    <w:next w:val="Normal"/>
    <w:autoRedefine/>
    <w:semiHidden/>
    <w:rsid w:val="005F2098"/>
    <w:pPr>
      <w:ind w:left="200" w:hanging="200"/>
    </w:pPr>
  </w:style>
  <w:style w:type="paragraph" w:styleId="Indeks2">
    <w:name w:val="index 2"/>
    <w:basedOn w:val="Normal"/>
    <w:next w:val="Normal"/>
    <w:autoRedefine/>
    <w:semiHidden/>
    <w:rsid w:val="005F2098"/>
    <w:pPr>
      <w:ind w:left="400" w:hanging="200"/>
    </w:pPr>
  </w:style>
  <w:style w:type="paragraph" w:styleId="Indeks3">
    <w:name w:val="index 3"/>
    <w:basedOn w:val="Normal"/>
    <w:next w:val="Normal"/>
    <w:autoRedefine/>
    <w:semiHidden/>
    <w:rsid w:val="005F2098"/>
    <w:pPr>
      <w:ind w:left="600" w:hanging="200"/>
    </w:pPr>
  </w:style>
  <w:style w:type="paragraph" w:styleId="Indeks4">
    <w:name w:val="index 4"/>
    <w:basedOn w:val="Normal"/>
    <w:next w:val="Normal"/>
    <w:autoRedefine/>
    <w:semiHidden/>
    <w:rsid w:val="005F2098"/>
    <w:pPr>
      <w:ind w:left="800" w:hanging="200"/>
    </w:pPr>
  </w:style>
  <w:style w:type="paragraph" w:styleId="Indeks5">
    <w:name w:val="index 5"/>
    <w:basedOn w:val="Normal"/>
    <w:next w:val="Normal"/>
    <w:autoRedefine/>
    <w:semiHidden/>
    <w:rsid w:val="005F2098"/>
    <w:pPr>
      <w:ind w:left="1000" w:hanging="200"/>
    </w:pPr>
  </w:style>
  <w:style w:type="paragraph" w:styleId="Indeks6">
    <w:name w:val="index 6"/>
    <w:basedOn w:val="Normal"/>
    <w:next w:val="Normal"/>
    <w:autoRedefine/>
    <w:semiHidden/>
    <w:rsid w:val="005F2098"/>
    <w:pPr>
      <w:ind w:left="1200" w:hanging="200"/>
    </w:pPr>
  </w:style>
  <w:style w:type="paragraph" w:styleId="Indeks7">
    <w:name w:val="index 7"/>
    <w:basedOn w:val="Normal"/>
    <w:next w:val="Normal"/>
    <w:autoRedefine/>
    <w:semiHidden/>
    <w:rsid w:val="005F2098"/>
    <w:pPr>
      <w:ind w:left="1400" w:hanging="200"/>
    </w:pPr>
  </w:style>
  <w:style w:type="paragraph" w:styleId="Indeks8">
    <w:name w:val="index 8"/>
    <w:basedOn w:val="Normal"/>
    <w:next w:val="Normal"/>
    <w:autoRedefine/>
    <w:semiHidden/>
    <w:rsid w:val="005F2098"/>
    <w:pPr>
      <w:ind w:left="1600" w:hanging="200"/>
    </w:pPr>
  </w:style>
  <w:style w:type="paragraph" w:styleId="Indeks9">
    <w:name w:val="index 9"/>
    <w:basedOn w:val="Normal"/>
    <w:next w:val="Normal"/>
    <w:autoRedefine/>
    <w:semiHidden/>
    <w:rsid w:val="005F2098"/>
    <w:pPr>
      <w:ind w:left="1800" w:hanging="200"/>
    </w:pPr>
  </w:style>
  <w:style w:type="paragraph" w:styleId="Indeksoverskrift">
    <w:name w:val="index heading"/>
    <w:basedOn w:val="Normal"/>
    <w:next w:val="Indeks1"/>
    <w:semiHidden/>
    <w:rsid w:val="005F2098"/>
    <w:rPr>
      <w:rFonts w:ascii="Arial" w:hAnsi="Arial" w:cs="Arial"/>
      <w:b/>
      <w:bCs/>
    </w:rPr>
  </w:style>
  <w:style w:type="paragraph" w:styleId="Listeoverfigurer">
    <w:name w:val="table of figures"/>
    <w:basedOn w:val="Normal"/>
    <w:next w:val="Normal"/>
    <w:semiHidden/>
    <w:rsid w:val="005F2098"/>
  </w:style>
  <w:style w:type="paragraph" w:styleId="Makrotekst">
    <w:name w:val="macro"/>
    <w:semiHidden/>
    <w:rsid w:val="005F20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eastAsia="en-US"/>
    </w:rPr>
  </w:style>
  <w:style w:type="paragraph" w:styleId="Modtageradresse">
    <w:name w:val="envelope address"/>
    <w:basedOn w:val="Normal"/>
    <w:rsid w:val="005F2098"/>
    <w:pPr>
      <w:framePr w:w="7920" w:h="1980" w:hRule="exact" w:hSpace="141" w:wrap="auto" w:hAnchor="page" w:xAlign="center" w:yAlign="bottom"/>
      <w:ind w:left="2880"/>
    </w:pPr>
    <w:rPr>
      <w:rFonts w:ascii="Arial" w:hAnsi="Arial" w:cs="Arial"/>
      <w:sz w:val="24"/>
    </w:rPr>
  </w:style>
  <w:style w:type="paragraph" w:styleId="NormalWeb">
    <w:name w:val="Normal (Web)"/>
    <w:basedOn w:val="Normal"/>
    <w:rsid w:val="005F2098"/>
    <w:rPr>
      <w:rFonts w:ascii="Times New Roman" w:hAnsi="Times New Roman"/>
      <w:sz w:val="24"/>
    </w:rPr>
  </w:style>
  <w:style w:type="paragraph" w:styleId="Normalindrykning">
    <w:name w:val="Normal Indent"/>
    <w:basedOn w:val="Normal"/>
    <w:rsid w:val="005F2098"/>
    <w:pPr>
      <w:ind w:left="1304"/>
    </w:pPr>
  </w:style>
  <w:style w:type="paragraph" w:styleId="Noteoverskrift">
    <w:name w:val="Note Heading"/>
    <w:basedOn w:val="Normal"/>
    <w:next w:val="Normal"/>
    <w:rsid w:val="005F2098"/>
  </w:style>
  <w:style w:type="paragraph" w:styleId="Opstilling">
    <w:name w:val="List"/>
    <w:basedOn w:val="Normal"/>
    <w:rsid w:val="005F2098"/>
    <w:pPr>
      <w:ind w:left="283" w:hanging="283"/>
    </w:pPr>
  </w:style>
  <w:style w:type="paragraph" w:styleId="Opstilling-forts">
    <w:name w:val="List Continue"/>
    <w:basedOn w:val="Normal"/>
    <w:rsid w:val="005F2098"/>
    <w:pPr>
      <w:ind w:left="283"/>
    </w:pPr>
  </w:style>
  <w:style w:type="paragraph" w:styleId="Opstilling-forts2">
    <w:name w:val="List Continue 2"/>
    <w:basedOn w:val="Normal"/>
    <w:rsid w:val="005F2098"/>
    <w:pPr>
      <w:ind w:left="566"/>
    </w:pPr>
  </w:style>
  <w:style w:type="paragraph" w:styleId="Opstilling-forts3">
    <w:name w:val="List Continue 3"/>
    <w:basedOn w:val="Normal"/>
    <w:rsid w:val="005F2098"/>
    <w:pPr>
      <w:ind w:left="849"/>
    </w:pPr>
  </w:style>
  <w:style w:type="paragraph" w:styleId="Opstilling-forts4">
    <w:name w:val="List Continue 4"/>
    <w:basedOn w:val="Normal"/>
    <w:rsid w:val="005F2098"/>
    <w:pPr>
      <w:ind w:left="1132"/>
    </w:pPr>
  </w:style>
  <w:style w:type="paragraph" w:styleId="Opstilling-forts5">
    <w:name w:val="List Continue 5"/>
    <w:basedOn w:val="Normal"/>
    <w:rsid w:val="005F2098"/>
    <w:pPr>
      <w:ind w:left="1415"/>
    </w:pPr>
  </w:style>
  <w:style w:type="paragraph" w:styleId="Opstilling-punkttegn">
    <w:name w:val="List Bullet"/>
    <w:basedOn w:val="Normal"/>
    <w:rsid w:val="005F2098"/>
    <w:pPr>
      <w:numPr>
        <w:numId w:val="2"/>
      </w:numPr>
    </w:pPr>
  </w:style>
  <w:style w:type="paragraph" w:styleId="Opstilling-punkttegn2">
    <w:name w:val="List Bullet 2"/>
    <w:basedOn w:val="Normal"/>
    <w:rsid w:val="005F2098"/>
    <w:pPr>
      <w:numPr>
        <w:numId w:val="3"/>
      </w:numPr>
    </w:pPr>
  </w:style>
  <w:style w:type="paragraph" w:styleId="Opstilling-punkttegn3">
    <w:name w:val="List Bullet 3"/>
    <w:basedOn w:val="Normal"/>
    <w:rsid w:val="005F2098"/>
    <w:pPr>
      <w:numPr>
        <w:numId w:val="4"/>
      </w:numPr>
    </w:pPr>
  </w:style>
  <w:style w:type="paragraph" w:styleId="Opstilling-punkttegn4">
    <w:name w:val="List Bullet 4"/>
    <w:basedOn w:val="Normal"/>
    <w:rsid w:val="005F2098"/>
    <w:pPr>
      <w:numPr>
        <w:numId w:val="5"/>
      </w:numPr>
    </w:pPr>
  </w:style>
  <w:style w:type="paragraph" w:styleId="Opstilling-punkttegn5">
    <w:name w:val="List Bullet 5"/>
    <w:basedOn w:val="Normal"/>
    <w:rsid w:val="005F2098"/>
    <w:pPr>
      <w:numPr>
        <w:numId w:val="6"/>
      </w:numPr>
    </w:pPr>
  </w:style>
  <w:style w:type="paragraph" w:styleId="Opstilling-talellerbogst">
    <w:name w:val="List Number"/>
    <w:basedOn w:val="Normal"/>
    <w:rsid w:val="005F2098"/>
    <w:pPr>
      <w:numPr>
        <w:numId w:val="7"/>
      </w:numPr>
    </w:pPr>
  </w:style>
  <w:style w:type="paragraph" w:styleId="Opstilling-talellerbogst2">
    <w:name w:val="List Number 2"/>
    <w:basedOn w:val="Normal"/>
    <w:rsid w:val="005F2098"/>
    <w:pPr>
      <w:numPr>
        <w:numId w:val="8"/>
      </w:numPr>
    </w:pPr>
  </w:style>
  <w:style w:type="paragraph" w:styleId="Opstilling-talellerbogst3">
    <w:name w:val="List Number 3"/>
    <w:basedOn w:val="Normal"/>
    <w:rsid w:val="005F2098"/>
    <w:pPr>
      <w:numPr>
        <w:numId w:val="9"/>
      </w:numPr>
    </w:pPr>
  </w:style>
  <w:style w:type="paragraph" w:styleId="Opstilling-talellerbogst4">
    <w:name w:val="List Number 4"/>
    <w:basedOn w:val="Normal"/>
    <w:rsid w:val="005F2098"/>
    <w:pPr>
      <w:numPr>
        <w:numId w:val="10"/>
      </w:numPr>
    </w:pPr>
  </w:style>
  <w:style w:type="paragraph" w:styleId="Opstilling-talellerbogst5">
    <w:name w:val="List Number 5"/>
    <w:basedOn w:val="Normal"/>
    <w:rsid w:val="005F2098"/>
    <w:pPr>
      <w:numPr>
        <w:numId w:val="11"/>
      </w:numPr>
    </w:pPr>
  </w:style>
  <w:style w:type="paragraph" w:styleId="Opstilling2">
    <w:name w:val="List 2"/>
    <w:basedOn w:val="Normal"/>
    <w:rsid w:val="005F2098"/>
    <w:pPr>
      <w:ind w:left="566" w:hanging="283"/>
    </w:pPr>
  </w:style>
  <w:style w:type="paragraph" w:styleId="Opstilling3">
    <w:name w:val="List 3"/>
    <w:basedOn w:val="Normal"/>
    <w:rsid w:val="005F2098"/>
    <w:pPr>
      <w:ind w:left="849" w:hanging="283"/>
    </w:pPr>
  </w:style>
  <w:style w:type="paragraph" w:styleId="Opstilling4">
    <w:name w:val="List 4"/>
    <w:basedOn w:val="Normal"/>
    <w:rsid w:val="005F2098"/>
    <w:pPr>
      <w:ind w:left="1132" w:hanging="283"/>
    </w:pPr>
  </w:style>
  <w:style w:type="paragraph" w:styleId="Opstilling5">
    <w:name w:val="List 5"/>
    <w:basedOn w:val="Normal"/>
    <w:rsid w:val="005F2098"/>
    <w:pPr>
      <w:ind w:left="1415" w:hanging="283"/>
    </w:pPr>
  </w:style>
  <w:style w:type="paragraph" w:styleId="Sluthilsen">
    <w:name w:val="Closing"/>
    <w:basedOn w:val="Normal"/>
    <w:rsid w:val="005F2098"/>
    <w:pPr>
      <w:ind w:left="4252"/>
    </w:pPr>
  </w:style>
  <w:style w:type="paragraph" w:styleId="Slutnotetekst">
    <w:name w:val="endnote text"/>
    <w:basedOn w:val="Normal"/>
    <w:semiHidden/>
    <w:rsid w:val="005F2098"/>
    <w:rPr>
      <w:szCs w:val="20"/>
    </w:rPr>
  </w:style>
  <w:style w:type="paragraph" w:styleId="Starthilsen">
    <w:name w:val="Salutation"/>
    <w:basedOn w:val="Normal"/>
    <w:next w:val="Normal"/>
    <w:rsid w:val="005F2098"/>
  </w:style>
  <w:style w:type="paragraph" w:styleId="Titel">
    <w:name w:val="Title"/>
    <w:basedOn w:val="Uddannelsesnyt"/>
    <w:qFormat/>
    <w:rsid w:val="006C7B12"/>
    <w:pPr>
      <w:pBdr>
        <w:top w:val="single" w:sz="36" w:space="15" w:color="FFFFFF"/>
        <w:bottom w:val="single" w:sz="36" w:space="15" w:color="FFFFFF"/>
      </w:pBdr>
    </w:pPr>
  </w:style>
  <w:style w:type="paragraph" w:styleId="Underskrift">
    <w:name w:val="Signature"/>
    <w:basedOn w:val="Normal"/>
    <w:rsid w:val="005F2098"/>
    <w:pPr>
      <w:ind w:left="4252"/>
    </w:pPr>
  </w:style>
  <w:style w:type="paragraph" w:styleId="Undertitel">
    <w:name w:val="Subtitle"/>
    <w:basedOn w:val="Normal"/>
    <w:qFormat/>
    <w:rsid w:val="005F2098"/>
    <w:pPr>
      <w:spacing w:after="60"/>
      <w:jc w:val="center"/>
      <w:outlineLvl w:val="1"/>
    </w:pPr>
    <w:rPr>
      <w:rFonts w:ascii="Arial" w:hAnsi="Arial" w:cs="Arial"/>
      <w:sz w:val="24"/>
    </w:rPr>
  </w:style>
  <w:style w:type="paragraph" w:customStyle="1" w:styleId="Lille">
    <w:name w:val="Lille"/>
    <w:basedOn w:val="Normal"/>
    <w:rsid w:val="00393C76"/>
    <w:pPr>
      <w:spacing w:line="200" w:lineRule="atLeast"/>
    </w:pPr>
    <w:rPr>
      <w:sz w:val="16"/>
      <w:szCs w:val="20"/>
    </w:rPr>
  </w:style>
  <w:style w:type="paragraph" w:customStyle="1" w:styleId="STOR">
    <w:name w:val="STOR"/>
    <w:basedOn w:val="Sidehoved"/>
    <w:rsid w:val="00393C76"/>
    <w:rPr>
      <w:b/>
      <w:caps/>
      <w:sz w:val="28"/>
      <w:szCs w:val="20"/>
    </w:rPr>
  </w:style>
  <w:style w:type="character" w:customStyle="1" w:styleId="Overskrift2Tegn">
    <w:name w:val="Overskrift 2 Tegn"/>
    <w:basedOn w:val="Standardskrifttypeiafsnit"/>
    <w:link w:val="Overskrift2"/>
    <w:rsid w:val="00634C1D"/>
    <w:rPr>
      <w:rFonts w:ascii="Tahoma" w:hAnsi="Tahoma" w:cs="Tahoma"/>
      <w:b/>
      <w:bCs/>
      <w:i/>
      <w:iCs/>
      <w:sz w:val="24"/>
      <w:szCs w:val="24"/>
      <w:lang w:eastAsia="en-US"/>
    </w:rPr>
  </w:style>
  <w:style w:type="character" w:customStyle="1" w:styleId="Overskrift3Tegn">
    <w:name w:val="Overskrift 3 Tegn"/>
    <w:basedOn w:val="Standardskrifttypeiafsnit"/>
    <w:link w:val="Overskrift3"/>
    <w:rsid w:val="00141BD7"/>
    <w:rPr>
      <w:rFonts w:ascii="Tahoma" w:hAnsi="Tahoma" w:cs="Arial"/>
      <w:b/>
      <w:bCs/>
      <w:sz w:val="24"/>
      <w:szCs w:val="26"/>
      <w:lang w:val="da-DK" w:eastAsia="en-US" w:bidi="ar-SA"/>
    </w:rPr>
  </w:style>
  <w:style w:type="paragraph" w:customStyle="1" w:styleId="Titelbladtekst">
    <w:name w:val="Titelblad tekst"/>
    <w:basedOn w:val="Normal"/>
    <w:rsid w:val="00393C76"/>
    <w:rPr>
      <w:lang w:eastAsia="da-DK"/>
    </w:rPr>
  </w:style>
  <w:style w:type="paragraph" w:customStyle="1" w:styleId="Bilag1">
    <w:name w:val="Bilag 1"/>
    <w:basedOn w:val="Normal"/>
    <w:next w:val="Normal"/>
    <w:link w:val="Bilag1Tegn"/>
    <w:rsid w:val="00A60391"/>
    <w:pPr>
      <w:pageBreakBefore/>
      <w:numPr>
        <w:numId w:val="18"/>
      </w:numPr>
      <w:tabs>
        <w:tab w:val="clear" w:pos="1418"/>
      </w:tabs>
      <w:ind w:left="0" w:firstLine="0"/>
    </w:pPr>
    <w:rPr>
      <w:b/>
      <w:sz w:val="32"/>
    </w:rPr>
  </w:style>
  <w:style w:type="paragraph" w:customStyle="1" w:styleId="bilag2">
    <w:name w:val="bilag 2"/>
    <w:basedOn w:val="Overskrift2"/>
    <w:next w:val="Normal"/>
    <w:rsid w:val="00AE5E49"/>
  </w:style>
  <w:style w:type="paragraph" w:customStyle="1" w:styleId="Bilag3">
    <w:name w:val="Bilag 3"/>
    <w:basedOn w:val="Overskrift3"/>
    <w:next w:val="Normal"/>
    <w:rsid w:val="00AE5E49"/>
  </w:style>
  <w:style w:type="character" w:customStyle="1" w:styleId="Overskrift4Tegn">
    <w:name w:val="Overskrift 4 Tegn"/>
    <w:basedOn w:val="Standardskrifttypeiafsnit"/>
    <w:link w:val="Overskrift4"/>
    <w:rsid w:val="00A60391"/>
    <w:rPr>
      <w:rFonts w:ascii="Arial" w:hAnsi="Arial"/>
      <w:b/>
      <w:bCs/>
      <w:sz w:val="22"/>
      <w:szCs w:val="22"/>
      <w:lang w:val="da-DK" w:eastAsia="da-DK" w:bidi="ar-SA"/>
    </w:rPr>
  </w:style>
  <w:style w:type="character" w:customStyle="1" w:styleId="Overskrift7Tegn">
    <w:name w:val="Overskrift 7 Tegn"/>
    <w:basedOn w:val="Standardskrifttypeiafsnit"/>
    <w:link w:val="Overskrift7"/>
    <w:rsid w:val="00EE4E12"/>
    <w:rPr>
      <w:sz w:val="24"/>
      <w:szCs w:val="24"/>
      <w:lang w:val="da-DK" w:eastAsia="en-US" w:bidi="ar-SA"/>
    </w:rPr>
  </w:style>
  <w:style w:type="character" w:customStyle="1" w:styleId="Bilag1Tegn">
    <w:name w:val="Bilag 1 Tegn"/>
    <w:basedOn w:val="Standardskrifttypeiafsnit"/>
    <w:link w:val="Bilag1"/>
    <w:rsid w:val="00A60391"/>
    <w:rPr>
      <w:rFonts w:ascii="Tahoma" w:hAnsi="Tahoma"/>
      <w:b/>
      <w:sz w:val="32"/>
      <w:szCs w:val="24"/>
      <w:lang w:val="da-DK" w:eastAsia="en-US" w:bidi="ar-SA"/>
    </w:rPr>
  </w:style>
  <w:style w:type="paragraph" w:styleId="Korrektur">
    <w:name w:val="Revision"/>
    <w:hidden/>
    <w:uiPriority w:val="99"/>
    <w:semiHidden/>
    <w:rsid w:val="003D0E4D"/>
    <w:rPr>
      <w:rFonts w:ascii="Tahoma" w:hAnsi="Tahoma"/>
      <w:sz w:val="22"/>
      <w:szCs w:val="24"/>
      <w:lang w:eastAsia="en-US"/>
    </w:rPr>
  </w:style>
  <w:style w:type="character" w:customStyle="1" w:styleId="SidefodTegn">
    <w:name w:val="Sidefod Tegn"/>
    <w:basedOn w:val="Standardskrifttypeiafsnit"/>
    <w:link w:val="Sidefod"/>
    <w:uiPriority w:val="99"/>
    <w:rsid w:val="00B12EC7"/>
    <w:rPr>
      <w:rFonts w:ascii="Tahoma" w:hAnsi="Tahom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DDE"/>
    <w:pPr>
      <w:spacing w:line="288" w:lineRule="auto"/>
      <w:jc w:val="both"/>
    </w:pPr>
    <w:rPr>
      <w:rFonts w:ascii="Tahoma" w:hAnsi="Tahoma" w:cs="Tahoma"/>
      <w:sz w:val="21"/>
      <w:szCs w:val="21"/>
      <w:lang w:eastAsia="en-US"/>
    </w:rPr>
  </w:style>
  <w:style w:type="paragraph" w:styleId="Overskrift1">
    <w:name w:val="heading 1"/>
    <w:basedOn w:val="Normal"/>
    <w:next w:val="Normal"/>
    <w:link w:val="Overskrift1Tegn"/>
    <w:qFormat/>
    <w:rsid w:val="00634C1D"/>
    <w:pPr>
      <w:keepNext/>
      <w:spacing w:after="120"/>
      <w:outlineLvl w:val="0"/>
    </w:pPr>
    <w:rPr>
      <w:b/>
      <w:bCs/>
      <w:kern w:val="32"/>
      <w:sz w:val="28"/>
      <w:szCs w:val="28"/>
    </w:rPr>
  </w:style>
  <w:style w:type="paragraph" w:styleId="Overskrift2">
    <w:name w:val="heading 2"/>
    <w:basedOn w:val="Normal"/>
    <w:next w:val="Normal"/>
    <w:link w:val="Overskrift2Tegn"/>
    <w:qFormat/>
    <w:rsid w:val="00634C1D"/>
    <w:pPr>
      <w:keepNext/>
      <w:spacing w:after="80"/>
      <w:outlineLvl w:val="1"/>
    </w:pPr>
    <w:rPr>
      <w:b/>
      <w:bCs/>
      <w:i/>
      <w:iCs/>
      <w:sz w:val="24"/>
      <w:szCs w:val="24"/>
    </w:rPr>
  </w:style>
  <w:style w:type="paragraph" w:styleId="Overskrift3">
    <w:name w:val="heading 3"/>
    <w:basedOn w:val="Normal"/>
    <w:next w:val="Normal"/>
    <w:link w:val="Overskrift3Tegn"/>
    <w:qFormat/>
    <w:rsid w:val="00141BD7"/>
    <w:pPr>
      <w:keepNext/>
      <w:spacing w:before="240"/>
      <w:outlineLvl w:val="2"/>
    </w:pPr>
    <w:rPr>
      <w:rFonts w:cs="Arial"/>
      <w:b/>
      <w:bCs/>
      <w:sz w:val="24"/>
      <w:szCs w:val="26"/>
    </w:rPr>
  </w:style>
  <w:style w:type="paragraph" w:styleId="Overskrift4">
    <w:name w:val="heading 4"/>
    <w:basedOn w:val="Normal"/>
    <w:next w:val="Normal"/>
    <w:link w:val="Overskrift4Tegn"/>
    <w:qFormat/>
    <w:rsid w:val="00A60391"/>
    <w:pPr>
      <w:keepNext/>
      <w:numPr>
        <w:numId w:val="1"/>
      </w:numPr>
      <w:spacing w:before="240" w:after="60" w:line="280" w:lineRule="exact"/>
      <w:outlineLvl w:val="3"/>
    </w:pPr>
    <w:rPr>
      <w:rFonts w:ascii="Arial" w:hAnsi="Arial"/>
      <w:b/>
      <w:bCs/>
      <w:szCs w:val="22"/>
      <w:lang w:eastAsia="da-DK"/>
    </w:rPr>
  </w:style>
  <w:style w:type="paragraph" w:styleId="Overskrift5">
    <w:name w:val="heading 5"/>
    <w:basedOn w:val="Normal"/>
    <w:next w:val="Normal"/>
    <w:qFormat/>
    <w:rsid w:val="005F2098"/>
    <w:pPr>
      <w:spacing w:before="240" w:after="60"/>
      <w:outlineLvl w:val="4"/>
    </w:pPr>
    <w:rPr>
      <w:b/>
      <w:bCs/>
      <w:i/>
      <w:iCs/>
      <w:sz w:val="26"/>
      <w:szCs w:val="26"/>
    </w:rPr>
  </w:style>
  <w:style w:type="paragraph" w:styleId="Overskrift6">
    <w:name w:val="heading 6"/>
    <w:basedOn w:val="Normal"/>
    <w:next w:val="Normal"/>
    <w:qFormat/>
    <w:rsid w:val="005F2098"/>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5F2098"/>
    <w:pPr>
      <w:spacing w:before="240" w:after="60"/>
      <w:outlineLvl w:val="6"/>
    </w:pPr>
    <w:rPr>
      <w:rFonts w:ascii="Times New Roman" w:hAnsi="Times New Roman"/>
      <w:sz w:val="24"/>
    </w:rPr>
  </w:style>
  <w:style w:type="paragraph" w:styleId="Overskrift8">
    <w:name w:val="heading 8"/>
    <w:basedOn w:val="Normal"/>
    <w:next w:val="Normal"/>
    <w:qFormat/>
    <w:rsid w:val="005F2098"/>
    <w:pPr>
      <w:spacing w:before="240" w:after="60"/>
      <w:outlineLvl w:val="7"/>
    </w:pPr>
    <w:rPr>
      <w:rFonts w:ascii="Times New Roman" w:hAnsi="Times New Roman"/>
      <w:i/>
      <w:iCs/>
      <w:sz w:val="24"/>
    </w:rPr>
  </w:style>
  <w:style w:type="paragraph" w:styleId="Overskrift9">
    <w:name w:val="heading 9"/>
    <w:basedOn w:val="Normal"/>
    <w:next w:val="Normal"/>
    <w:qFormat/>
    <w:rsid w:val="005F2098"/>
    <w:p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apitel">
    <w:name w:val="Kapitel"/>
    <w:basedOn w:val="Normal"/>
    <w:next w:val="Normal"/>
    <w:rsid w:val="00E579E8"/>
    <w:rPr>
      <w:sz w:val="36"/>
    </w:rPr>
  </w:style>
  <w:style w:type="paragraph" w:styleId="Sidehoved">
    <w:name w:val="header"/>
    <w:basedOn w:val="Normal"/>
    <w:rsid w:val="00D550A0"/>
    <w:pPr>
      <w:tabs>
        <w:tab w:val="center" w:pos="4320"/>
        <w:tab w:val="right" w:pos="8640"/>
      </w:tabs>
    </w:pPr>
    <w:rPr>
      <w:sz w:val="14"/>
    </w:rPr>
  </w:style>
  <w:style w:type="paragraph" w:styleId="Sidefod">
    <w:name w:val="footer"/>
    <w:basedOn w:val="Normal"/>
    <w:link w:val="SidefodTegn"/>
    <w:uiPriority w:val="99"/>
    <w:rsid w:val="001E1BB9"/>
    <w:pPr>
      <w:tabs>
        <w:tab w:val="center" w:pos="4320"/>
        <w:tab w:val="right" w:pos="8640"/>
      </w:tabs>
    </w:pPr>
    <w:rPr>
      <w:sz w:val="16"/>
    </w:rPr>
  </w:style>
  <w:style w:type="character" w:styleId="Sidetal">
    <w:name w:val="page number"/>
    <w:basedOn w:val="Standardskrifttypeiafsnit"/>
    <w:rsid w:val="001E1BB9"/>
    <w:rPr>
      <w:rFonts w:ascii="Tahoma" w:hAnsi="Tahoma"/>
      <w:sz w:val="16"/>
    </w:rPr>
  </w:style>
  <w:style w:type="paragraph" w:customStyle="1" w:styleId="GrafOverskrift">
    <w:name w:val="GrafOverskrift"/>
    <w:basedOn w:val="Sidehoved"/>
    <w:next w:val="Normal"/>
    <w:rsid w:val="001E1BB9"/>
    <w:pPr>
      <w:pBdr>
        <w:bottom w:val="single" w:sz="8" w:space="3" w:color="auto"/>
      </w:pBdr>
      <w:tabs>
        <w:tab w:val="clear" w:pos="4320"/>
        <w:tab w:val="clear" w:pos="8640"/>
        <w:tab w:val="right" w:pos="9072"/>
      </w:tabs>
    </w:pPr>
    <w:rPr>
      <w:b/>
      <w:sz w:val="18"/>
    </w:rPr>
  </w:style>
  <w:style w:type="paragraph" w:customStyle="1" w:styleId="Bokstekst">
    <w:name w:val="Bokstekst"/>
    <w:basedOn w:val="Normal"/>
    <w:rsid w:val="00A94EAB"/>
    <w:rPr>
      <w:sz w:val="18"/>
    </w:rPr>
  </w:style>
  <w:style w:type="paragraph" w:customStyle="1" w:styleId="Mellemrubrik">
    <w:name w:val="Mellemrubrik"/>
    <w:basedOn w:val="Normal"/>
    <w:next w:val="Normal"/>
    <w:rsid w:val="007D4430"/>
    <w:rPr>
      <w:b/>
    </w:rPr>
  </w:style>
  <w:style w:type="paragraph" w:customStyle="1" w:styleId="Uddannelsesnyt">
    <w:name w:val="Uddannelsesnyt"/>
    <w:basedOn w:val="Sidehoved"/>
    <w:rsid w:val="00936338"/>
    <w:pPr>
      <w:spacing w:line="220" w:lineRule="atLeast"/>
    </w:pPr>
    <w:rPr>
      <w:b/>
      <w:sz w:val="70"/>
    </w:rPr>
  </w:style>
  <w:style w:type="table" w:styleId="Tabel-Gitter">
    <w:name w:val="Table Grid"/>
    <w:basedOn w:val="Tabel-Normal"/>
    <w:rsid w:val="00B2066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B20663"/>
    <w:rPr>
      <w:color w:val="0000FF"/>
      <w:u w:val="single"/>
    </w:rPr>
  </w:style>
  <w:style w:type="character" w:customStyle="1" w:styleId="Overskrift1Tegn">
    <w:name w:val="Overskrift 1 Tegn"/>
    <w:basedOn w:val="Standardskrifttypeiafsnit"/>
    <w:link w:val="Overskrift1"/>
    <w:rsid w:val="00634C1D"/>
    <w:rPr>
      <w:rFonts w:ascii="Tahoma" w:hAnsi="Tahoma" w:cs="Tahoma"/>
      <w:b/>
      <w:bCs/>
      <w:kern w:val="32"/>
      <w:sz w:val="28"/>
      <w:szCs w:val="28"/>
      <w:lang w:eastAsia="en-US"/>
    </w:rPr>
  </w:style>
  <w:style w:type="character" w:styleId="Kommentarhenvisning">
    <w:name w:val="annotation reference"/>
    <w:basedOn w:val="Standardskrifttypeiafsnit"/>
    <w:semiHidden/>
    <w:rsid w:val="00B20663"/>
    <w:rPr>
      <w:sz w:val="16"/>
      <w:szCs w:val="16"/>
    </w:rPr>
  </w:style>
  <w:style w:type="paragraph" w:styleId="Kommentartekst">
    <w:name w:val="annotation text"/>
    <w:basedOn w:val="Normal"/>
    <w:semiHidden/>
    <w:rsid w:val="00B20663"/>
    <w:pPr>
      <w:spacing w:after="180" w:line="280" w:lineRule="exact"/>
    </w:pPr>
    <w:rPr>
      <w:rFonts w:ascii="Arial" w:hAnsi="Arial"/>
      <w:szCs w:val="20"/>
      <w:lang w:eastAsia="da-DK"/>
    </w:rPr>
  </w:style>
  <w:style w:type="paragraph" w:styleId="Kommentaremne">
    <w:name w:val="annotation subject"/>
    <w:basedOn w:val="Kommentartekst"/>
    <w:next w:val="Kommentartekst"/>
    <w:semiHidden/>
    <w:rsid w:val="00B20663"/>
    <w:rPr>
      <w:b/>
      <w:bCs/>
    </w:rPr>
  </w:style>
  <w:style w:type="paragraph" w:styleId="Markeringsbobletekst">
    <w:name w:val="Balloon Text"/>
    <w:basedOn w:val="Normal"/>
    <w:semiHidden/>
    <w:rsid w:val="00B20663"/>
    <w:pPr>
      <w:spacing w:after="180" w:line="280" w:lineRule="exact"/>
    </w:pPr>
    <w:rPr>
      <w:sz w:val="16"/>
      <w:szCs w:val="16"/>
      <w:lang w:eastAsia="da-DK"/>
    </w:rPr>
  </w:style>
  <w:style w:type="paragraph" w:customStyle="1" w:styleId="FORSIDE">
    <w:name w:val="FORSIDE"/>
    <w:basedOn w:val="Normal"/>
    <w:rsid w:val="00B20663"/>
    <w:pPr>
      <w:spacing w:after="180" w:line="280" w:lineRule="exact"/>
      <w:jc w:val="center"/>
    </w:pPr>
    <w:rPr>
      <w:rFonts w:ascii="Arial" w:hAnsi="Arial"/>
      <w:b/>
      <w:sz w:val="28"/>
      <w:lang w:eastAsia="da-DK"/>
    </w:rPr>
  </w:style>
  <w:style w:type="paragraph" w:styleId="Indholdsfortegnelse1">
    <w:name w:val="toc 1"/>
    <w:basedOn w:val="Normal"/>
    <w:next w:val="Normal"/>
    <w:autoRedefine/>
    <w:uiPriority w:val="39"/>
    <w:rsid w:val="00565DDE"/>
    <w:pPr>
      <w:tabs>
        <w:tab w:val="right" w:pos="1080"/>
        <w:tab w:val="right" w:leader="dot" w:pos="8789"/>
      </w:tabs>
    </w:pPr>
    <w:rPr>
      <w:b/>
      <w:bCs/>
      <w:noProof/>
      <w:szCs w:val="22"/>
    </w:rPr>
  </w:style>
  <w:style w:type="paragraph" w:styleId="Indholdsfortegnelse2">
    <w:name w:val="toc 2"/>
    <w:basedOn w:val="Normal"/>
    <w:next w:val="Normal"/>
    <w:autoRedefine/>
    <w:uiPriority w:val="39"/>
    <w:rsid w:val="00565DDE"/>
    <w:pPr>
      <w:tabs>
        <w:tab w:val="right" w:leader="dot" w:pos="8789"/>
      </w:tabs>
    </w:pPr>
    <w:rPr>
      <w:bCs/>
      <w:szCs w:val="22"/>
    </w:rPr>
  </w:style>
  <w:style w:type="paragraph" w:styleId="Indholdsfortegnelse3">
    <w:name w:val="toc 3"/>
    <w:basedOn w:val="Normal"/>
    <w:next w:val="Normal"/>
    <w:autoRedefine/>
    <w:semiHidden/>
    <w:rsid w:val="00622089"/>
    <w:pPr>
      <w:tabs>
        <w:tab w:val="left" w:pos="415"/>
        <w:tab w:val="right" w:leader="dot" w:pos="9628"/>
      </w:tabs>
      <w:ind w:left="284"/>
    </w:pPr>
    <w:rPr>
      <w:szCs w:val="22"/>
    </w:rPr>
  </w:style>
  <w:style w:type="paragraph" w:customStyle="1" w:styleId="DataDynamisk">
    <w:name w:val="Data Dynamisk"/>
    <w:basedOn w:val="Normal"/>
    <w:semiHidden/>
    <w:rsid w:val="00B20663"/>
    <w:pPr>
      <w:spacing w:after="180" w:line="220" w:lineRule="exact"/>
      <w:jc w:val="right"/>
    </w:pPr>
    <w:rPr>
      <w:rFonts w:ascii="Times New Roman" w:hAnsi="Times New Roman"/>
      <w:sz w:val="16"/>
      <w:lang w:eastAsia="da-DK"/>
    </w:rPr>
  </w:style>
  <w:style w:type="character" w:styleId="BesgtHyperlink">
    <w:name w:val="FollowedHyperlink"/>
    <w:basedOn w:val="Standardskrifttypeiafsnit"/>
    <w:rsid w:val="00B20663"/>
    <w:rPr>
      <w:color w:val="800080"/>
      <w:u w:val="single"/>
    </w:rPr>
  </w:style>
  <w:style w:type="paragraph" w:customStyle="1" w:styleId="Default">
    <w:name w:val="Default"/>
    <w:rsid w:val="00B20663"/>
    <w:pPr>
      <w:autoSpaceDE w:val="0"/>
      <w:autoSpaceDN w:val="0"/>
      <w:adjustRightInd w:val="0"/>
    </w:pPr>
    <w:rPr>
      <w:color w:val="000000"/>
      <w:sz w:val="24"/>
      <w:szCs w:val="24"/>
    </w:rPr>
  </w:style>
  <w:style w:type="paragraph" w:styleId="Brdtekst">
    <w:name w:val="Body Text"/>
    <w:basedOn w:val="Default"/>
    <w:next w:val="Default"/>
    <w:rsid w:val="00B20663"/>
    <w:rPr>
      <w:color w:val="auto"/>
    </w:rPr>
  </w:style>
  <w:style w:type="paragraph" w:styleId="Fodnotetekst">
    <w:name w:val="footnote text"/>
    <w:basedOn w:val="Normal"/>
    <w:semiHidden/>
    <w:rsid w:val="00B20663"/>
    <w:pPr>
      <w:spacing w:after="180" w:line="280" w:lineRule="exact"/>
    </w:pPr>
    <w:rPr>
      <w:rFonts w:ascii="Arial" w:hAnsi="Arial"/>
      <w:szCs w:val="20"/>
      <w:lang w:eastAsia="da-DK"/>
    </w:rPr>
  </w:style>
  <w:style w:type="character" w:styleId="Fodnotehenvisning">
    <w:name w:val="footnote reference"/>
    <w:basedOn w:val="Standardskrifttypeiafsnit"/>
    <w:semiHidden/>
    <w:rsid w:val="00B20663"/>
    <w:rPr>
      <w:vertAlign w:val="superscript"/>
    </w:rPr>
  </w:style>
  <w:style w:type="paragraph" w:styleId="Indholdsfortegnelse4">
    <w:name w:val="toc 4"/>
    <w:basedOn w:val="Normal"/>
    <w:next w:val="Normal"/>
    <w:autoRedefine/>
    <w:semiHidden/>
    <w:rsid w:val="00D239CA"/>
    <w:rPr>
      <w:rFonts w:ascii="Times New Roman" w:hAnsi="Times New Roman"/>
      <w:szCs w:val="22"/>
    </w:rPr>
  </w:style>
  <w:style w:type="paragraph" w:styleId="Indholdsfortegnelse5">
    <w:name w:val="toc 5"/>
    <w:basedOn w:val="Normal"/>
    <w:next w:val="Normal"/>
    <w:autoRedefine/>
    <w:semiHidden/>
    <w:rsid w:val="00D239CA"/>
    <w:rPr>
      <w:rFonts w:ascii="Times New Roman" w:hAnsi="Times New Roman"/>
      <w:szCs w:val="22"/>
    </w:rPr>
  </w:style>
  <w:style w:type="paragraph" w:styleId="Indholdsfortegnelse6">
    <w:name w:val="toc 6"/>
    <w:basedOn w:val="Normal"/>
    <w:next w:val="Normal"/>
    <w:autoRedefine/>
    <w:semiHidden/>
    <w:rsid w:val="00D239CA"/>
    <w:rPr>
      <w:rFonts w:ascii="Times New Roman" w:hAnsi="Times New Roman"/>
      <w:szCs w:val="22"/>
    </w:rPr>
  </w:style>
  <w:style w:type="paragraph" w:styleId="Indholdsfortegnelse7">
    <w:name w:val="toc 7"/>
    <w:basedOn w:val="Normal"/>
    <w:next w:val="Normal"/>
    <w:autoRedefine/>
    <w:semiHidden/>
    <w:rsid w:val="00D239CA"/>
    <w:rPr>
      <w:rFonts w:ascii="Times New Roman" w:hAnsi="Times New Roman"/>
      <w:szCs w:val="22"/>
    </w:rPr>
  </w:style>
  <w:style w:type="paragraph" w:styleId="Indholdsfortegnelse8">
    <w:name w:val="toc 8"/>
    <w:basedOn w:val="Normal"/>
    <w:next w:val="Normal"/>
    <w:autoRedefine/>
    <w:semiHidden/>
    <w:rsid w:val="00D239CA"/>
    <w:rPr>
      <w:rFonts w:ascii="Times New Roman" w:hAnsi="Times New Roman"/>
      <w:szCs w:val="22"/>
    </w:rPr>
  </w:style>
  <w:style w:type="paragraph" w:styleId="Indholdsfortegnelse9">
    <w:name w:val="toc 9"/>
    <w:basedOn w:val="Normal"/>
    <w:next w:val="Normal"/>
    <w:autoRedefine/>
    <w:semiHidden/>
    <w:rsid w:val="00D239CA"/>
    <w:rPr>
      <w:rFonts w:ascii="Times New Roman" w:hAnsi="Times New Roman"/>
      <w:szCs w:val="22"/>
    </w:rPr>
  </w:style>
  <w:style w:type="paragraph" w:styleId="Afsenderadresse">
    <w:name w:val="envelope return"/>
    <w:basedOn w:val="Normal"/>
    <w:rsid w:val="005F2098"/>
    <w:rPr>
      <w:rFonts w:ascii="Arial" w:hAnsi="Arial" w:cs="Arial"/>
      <w:szCs w:val="20"/>
    </w:rPr>
  </w:style>
  <w:style w:type="paragraph" w:styleId="Almindeligtekst">
    <w:name w:val="Plain Text"/>
    <w:basedOn w:val="Normal"/>
    <w:rsid w:val="005F2098"/>
    <w:rPr>
      <w:rFonts w:ascii="Courier New" w:hAnsi="Courier New" w:cs="Courier New"/>
      <w:szCs w:val="20"/>
    </w:rPr>
  </w:style>
  <w:style w:type="paragraph" w:styleId="Billedtekst">
    <w:name w:val="caption"/>
    <w:basedOn w:val="Normal"/>
    <w:next w:val="Normal"/>
    <w:qFormat/>
    <w:rsid w:val="005F2098"/>
    <w:rPr>
      <w:b/>
      <w:bCs/>
      <w:szCs w:val="20"/>
    </w:rPr>
  </w:style>
  <w:style w:type="paragraph" w:styleId="Bloktekst">
    <w:name w:val="Block Text"/>
    <w:basedOn w:val="Normal"/>
    <w:rsid w:val="005F2098"/>
    <w:pPr>
      <w:ind w:left="1440" w:right="1440"/>
    </w:pPr>
  </w:style>
  <w:style w:type="paragraph" w:styleId="Brevhoved">
    <w:name w:val="Message Header"/>
    <w:basedOn w:val="Normal"/>
    <w:rsid w:val="005F20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rdtekst-frstelinjeindrykning1">
    <w:name w:val="Body Text First Indent"/>
    <w:basedOn w:val="Brdtekst"/>
    <w:rsid w:val="005F2098"/>
    <w:pPr>
      <w:autoSpaceDE/>
      <w:autoSpaceDN/>
      <w:adjustRightInd/>
      <w:spacing w:after="120" w:line="260" w:lineRule="atLeast"/>
      <w:ind w:firstLine="210"/>
    </w:pPr>
    <w:rPr>
      <w:rFonts w:ascii="Tahoma" w:hAnsi="Tahoma"/>
      <w:sz w:val="20"/>
      <w:lang w:eastAsia="en-US"/>
    </w:rPr>
  </w:style>
  <w:style w:type="paragraph" w:styleId="Brdtekstindrykning">
    <w:name w:val="Body Text Indent"/>
    <w:basedOn w:val="Normal"/>
    <w:rsid w:val="005F2098"/>
    <w:pPr>
      <w:ind w:left="283"/>
    </w:pPr>
  </w:style>
  <w:style w:type="paragraph" w:styleId="Brdtekst-frstelinjeindrykning2">
    <w:name w:val="Body Text First Indent 2"/>
    <w:basedOn w:val="Brdtekstindrykning"/>
    <w:rsid w:val="005F2098"/>
    <w:pPr>
      <w:ind w:firstLine="210"/>
    </w:pPr>
  </w:style>
  <w:style w:type="paragraph" w:styleId="Brdtekst2">
    <w:name w:val="Body Text 2"/>
    <w:basedOn w:val="Normal"/>
    <w:rsid w:val="005F2098"/>
    <w:pPr>
      <w:spacing w:line="480" w:lineRule="auto"/>
    </w:pPr>
  </w:style>
  <w:style w:type="paragraph" w:styleId="Brdtekst3">
    <w:name w:val="Body Text 3"/>
    <w:basedOn w:val="Normal"/>
    <w:rsid w:val="005F2098"/>
    <w:rPr>
      <w:sz w:val="16"/>
      <w:szCs w:val="16"/>
    </w:rPr>
  </w:style>
  <w:style w:type="paragraph" w:styleId="Brdtekstindrykning2">
    <w:name w:val="Body Text Indent 2"/>
    <w:basedOn w:val="Normal"/>
    <w:rsid w:val="005F2098"/>
    <w:pPr>
      <w:spacing w:line="480" w:lineRule="auto"/>
      <w:ind w:left="283"/>
    </w:pPr>
  </w:style>
  <w:style w:type="paragraph" w:styleId="Brdtekstindrykning3">
    <w:name w:val="Body Text Indent 3"/>
    <w:basedOn w:val="Normal"/>
    <w:rsid w:val="005F2098"/>
    <w:pPr>
      <w:ind w:left="283"/>
    </w:pPr>
    <w:rPr>
      <w:sz w:val="16"/>
      <w:szCs w:val="16"/>
    </w:rPr>
  </w:style>
  <w:style w:type="paragraph" w:styleId="Citatoverskrift">
    <w:name w:val="toa heading"/>
    <w:basedOn w:val="Normal"/>
    <w:next w:val="Normal"/>
    <w:semiHidden/>
    <w:rsid w:val="005F2098"/>
    <w:pPr>
      <w:spacing w:before="120"/>
    </w:pPr>
    <w:rPr>
      <w:rFonts w:ascii="Arial" w:hAnsi="Arial" w:cs="Arial"/>
      <w:b/>
      <w:bCs/>
      <w:sz w:val="24"/>
    </w:rPr>
  </w:style>
  <w:style w:type="paragraph" w:styleId="Citatsamling">
    <w:name w:val="table of authorities"/>
    <w:basedOn w:val="Normal"/>
    <w:next w:val="Normal"/>
    <w:semiHidden/>
    <w:rsid w:val="005F2098"/>
    <w:pPr>
      <w:ind w:left="200" w:hanging="200"/>
    </w:pPr>
  </w:style>
  <w:style w:type="paragraph" w:styleId="Dato">
    <w:name w:val="Date"/>
    <w:basedOn w:val="Normal"/>
    <w:next w:val="Normal"/>
    <w:rsid w:val="005F2098"/>
  </w:style>
  <w:style w:type="paragraph" w:styleId="Dokumentoversigt">
    <w:name w:val="Document Map"/>
    <w:basedOn w:val="Normal"/>
    <w:semiHidden/>
    <w:rsid w:val="005F2098"/>
    <w:pPr>
      <w:shd w:val="clear" w:color="auto" w:fill="000080"/>
    </w:pPr>
    <w:rPr>
      <w:szCs w:val="20"/>
    </w:rPr>
  </w:style>
  <w:style w:type="paragraph" w:styleId="E-mail-signatur">
    <w:name w:val="E-mail Signature"/>
    <w:basedOn w:val="Normal"/>
    <w:rsid w:val="005F2098"/>
  </w:style>
  <w:style w:type="paragraph" w:styleId="FormateretHTML">
    <w:name w:val="HTML Preformatted"/>
    <w:basedOn w:val="Normal"/>
    <w:rsid w:val="005F2098"/>
    <w:rPr>
      <w:rFonts w:ascii="Courier New" w:hAnsi="Courier New" w:cs="Courier New"/>
      <w:szCs w:val="20"/>
    </w:rPr>
  </w:style>
  <w:style w:type="paragraph" w:styleId="HTML-adresse">
    <w:name w:val="HTML Address"/>
    <w:basedOn w:val="Normal"/>
    <w:rsid w:val="005F2098"/>
    <w:rPr>
      <w:i/>
      <w:iCs/>
    </w:rPr>
  </w:style>
  <w:style w:type="paragraph" w:styleId="Indeks1">
    <w:name w:val="index 1"/>
    <w:basedOn w:val="Normal"/>
    <w:next w:val="Normal"/>
    <w:autoRedefine/>
    <w:semiHidden/>
    <w:rsid w:val="005F2098"/>
    <w:pPr>
      <w:ind w:left="200" w:hanging="200"/>
    </w:pPr>
  </w:style>
  <w:style w:type="paragraph" w:styleId="Indeks2">
    <w:name w:val="index 2"/>
    <w:basedOn w:val="Normal"/>
    <w:next w:val="Normal"/>
    <w:autoRedefine/>
    <w:semiHidden/>
    <w:rsid w:val="005F2098"/>
    <w:pPr>
      <w:ind w:left="400" w:hanging="200"/>
    </w:pPr>
  </w:style>
  <w:style w:type="paragraph" w:styleId="Indeks3">
    <w:name w:val="index 3"/>
    <w:basedOn w:val="Normal"/>
    <w:next w:val="Normal"/>
    <w:autoRedefine/>
    <w:semiHidden/>
    <w:rsid w:val="005F2098"/>
    <w:pPr>
      <w:ind w:left="600" w:hanging="200"/>
    </w:pPr>
  </w:style>
  <w:style w:type="paragraph" w:styleId="Indeks4">
    <w:name w:val="index 4"/>
    <w:basedOn w:val="Normal"/>
    <w:next w:val="Normal"/>
    <w:autoRedefine/>
    <w:semiHidden/>
    <w:rsid w:val="005F2098"/>
    <w:pPr>
      <w:ind w:left="800" w:hanging="200"/>
    </w:pPr>
  </w:style>
  <w:style w:type="paragraph" w:styleId="Indeks5">
    <w:name w:val="index 5"/>
    <w:basedOn w:val="Normal"/>
    <w:next w:val="Normal"/>
    <w:autoRedefine/>
    <w:semiHidden/>
    <w:rsid w:val="005F2098"/>
    <w:pPr>
      <w:ind w:left="1000" w:hanging="200"/>
    </w:pPr>
  </w:style>
  <w:style w:type="paragraph" w:styleId="Indeks6">
    <w:name w:val="index 6"/>
    <w:basedOn w:val="Normal"/>
    <w:next w:val="Normal"/>
    <w:autoRedefine/>
    <w:semiHidden/>
    <w:rsid w:val="005F2098"/>
    <w:pPr>
      <w:ind w:left="1200" w:hanging="200"/>
    </w:pPr>
  </w:style>
  <w:style w:type="paragraph" w:styleId="Indeks7">
    <w:name w:val="index 7"/>
    <w:basedOn w:val="Normal"/>
    <w:next w:val="Normal"/>
    <w:autoRedefine/>
    <w:semiHidden/>
    <w:rsid w:val="005F2098"/>
    <w:pPr>
      <w:ind w:left="1400" w:hanging="200"/>
    </w:pPr>
  </w:style>
  <w:style w:type="paragraph" w:styleId="Indeks8">
    <w:name w:val="index 8"/>
    <w:basedOn w:val="Normal"/>
    <w:next w:val="Normal"/>
    <w:autoRedefine/>
    <w:semiHidden/>
    <w:rsid w:val="005F2098"/>
    <w:pPr>
      <w:ind w:left="1600" w:hanging="200"/>
    </w:pPr>
  </w:style>
  <w:style w:type="paragraph" w:styleId="Indeks9">
    <w:name w:val="index 9"/>
    <w:basedOn w:val="Normal"/>
    <w:next w:val="Normal"/>
    <w:autoRedefine/>
    <w:semiHidden/>
    <w:rsid w:val="005F2098"/>
    <w:pPr>
      <w:ind w:left="1800" w:hanging="200"/>
    </w:pPr>
  </w:style>
  <w:style w:type="paragraph" w:styleId="Indeksoverskrift">
    <w:name w:val="index heading"/>
    <w:basedOn w:val="Normal"/>
    <w:next w:val="Indeks1"/>
    <w:semiHidden/>
    <w:rsid w:val="005F2098"/>
    <w:rPr>
      <w:rFonts w:ascii="Arial" w:hAnsi="Arial" w:cs="Arial"/>
      <w:b/>
      <w:bCs/>
    </w:rPr>
  </w:style>
  <w:style w:type="paragraph" w:styleId="Listeoverfigurer">
    <w:name w:val="table of figures"/>
    <w:basedOn w:val="Normal"/>
    <w:next w:val="Normal"/>
    <w:semiHidden/>
    <w:rsid w:val="005F2098"/>
  </w:style>
  <w:style w:type="paragraph" w:styleId="Makrotekst">
    <w:name w:val="macro"/>
    <w:semiHidden/>
    <w:rsid w:val="005F20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eastAsia="en-US"/>
    </w:rPr>
  </w:style>
  <w:style w:type="paragraph" w:styleId="Modtageradresse">
    <w:name w:val="envelope address"/>
    <w:basedOn w:val="Normal"/>
    <w:rsid w:val="005F2098"/>
    <w:pPr>
      <w:framePr w:w="7920" w:h="1980" w:hRule="exact" w:hSpace="141" w:wrap="auto" w:hAnchor="page" w:xAlign="center" w:yAlign="bottom"/>
      <w:ind w:left="2880"/>
    </w:pPr>
    <w:rPr>
      <w:rFonts w:ascii="Arial" w:hAnsi="Arial" w:cs="Arial"/>
      <w:sz w:val="24"/>
    </w:rPr>
  </w:style>
  <w:style w:type="paragraph" w:styleId="NormalWeb">
    <w:name w:val="Normal (Web)"/>
    <w:basedOn w:val="Normal"/>
    <w:rsid w:val="005F2098"/>
    <w:rPr>
      <w:rFonts w:ascii="Times New Roman" w:hAnsi="Times New Roman"/>
      <w:sz w:val="24"/>
    </w:rPr>
  </w:style>
  <w:style w:type="paragraph" w:styleId="Normalindrykning">
    <w:name w:val="Normal Indent"/>
    <w:basedOn w:val="Normal"/>
    <w:rsid w:val="005F2098"/>
    <w:pPr>
      <w:ind w:left="1304"/>
    </w:pPr>
  </w:style>
  <w:style w:type="paragraph" w:styleId="Noteoverskrift">
    <w:name w:val="Note Heading"/>
    <w:basedOn w:val="Normal"/>
    <w:next w:val="Normal"/>
    <w:rsid w:val="005F2098"/>
  </w:style>
  <w:style w:type="paragraph" w:styleId="Opstilling">
    <w:name w:val="List"/>
    <w:basedOn w:val="Normal"/>
    <w:rsid w:val="005F2098"/>
    <w:pPr>
      <w:ind w:left="283" w:hanging="283"/>
    </w:pPr>
  </w:style>
  <w:style w:type="paragraph" w:styleId="Opstilling-forts">
    <w:name w:val="List Continue"/>
    <w:basedOn w:val="Normal"/>
    <w:rsid w:val="005F2098"/>
    <w:pPr>
      <w:ind w:left="283"/>
    </w:pPr>
  </w:style>
  <w:style w:type="paragraph" w:styleId="Opstilling-forts2">
    <w:name w:val="List Continue 2"/>
    <w:basedOn w:val="Normal"/>
    <w:rsid w:val="005F2098"/>
    <w:pPr>
      <w:ind w:left="566"/>
    </w:pPr>
  </w:style>
  <w:style w:type="paragraph" w:styleId="Opstilling-forts3">
    <w:name w:val="List Continue 3"/>
    <w:basedOn w:val="Normal"/>
    <w:rsid w:val="005F2098"/>
    <w:pPr>
      <w:ind w:left="849"/>
    </w:pPr>
  </w:style>
  <w:style w:type="paragraph" w:styleId="Opstilling-forts4">
    <w:name w:val="List Continue 4"/>
    <w:basedOn w:val="Normal"/>
    <w:rsid w:val="005F2098"/>
    <w:pPr>
      <w:ind w:left="1132"/>
    </w:pPr>
  </w:style>
  <w:style w:type="paragraph" w:styleId="Opstilling-forts5">
    <w:name w:val="List Continue 5"/>
    <w:basedOn w:val="Normal"/>
    <w:rsid w:val="005F2098"/>
    <w:pPr>
      <w:ind w:left="1415"/>
    </w:pPr>
  </w:style>
  <w:style w:type="paragraph" w:styleId="Opstilling-punkttegn">
    <w:name w:val="List Bullet"/>
    <w:basedOn w:val="Normal"/>
    <w:rsid w:val="005F2098"/>
    <w:pPr>
      <w:numPr>
        <w:numId w:val="2"/>
      </w:numPr>
    </w:pPr>
  </w:style>
  <w:style w:type="paragraph" w:styleId="Opstilling-punkttegn2">
    <w:name w:val="List Bullet 2"/>
    <w:basedOn w:val="Normal"/>
    <w:rsid w:val="005F2098"/>
    <w:pPr>
      <w:numPr>
        <w:numId w:val="3"/>
      </w:numPr>
    </w:pPr>
  </w:style>
  <w:style w:type="paragraph" w:styleId="Opstilling-punkttegn3">
    <w:name w:val="List Bullet 3"/>
    <w:basedOn w:val="Normal"/>
    <w:rsid w:val="005F2098"/>
    <w:pPr>
      <w:numPr>
        <w:numId w:val="4"/>
      </w:numPr>
    </w:pPr>
  </w:style>
  <w:style w:type="paragraph" w:styleId="Opstilling-punkttegn4">
    <w:name w:val="List Bullet 4"/>
    <w:basedOn w:val="Normal"/>
    <w:rsid w:val="005F2098"/>
    <w:pPr>
      <w:numPr>
        <w:numId w:val="5"/>
      </w:numPr>
    </w:pPr>
  </w:style>
  <w:style w:type="paragraph" w:styleId="Opstilling-punkttegn5">
    <w:name w:val="List Bullet 5"/>
    <w:basedOn w:val="Normal"/>
    <w:rsid w:val="005F2098"/>
    <w:pPr>
      <w:numPr>
        <w:numId w:val="6"/>
      </w:numPr>
    </w:pPr>
  </w:style>
  <w:style w:type="paragraph" w:styleId="Opstilling-talellerbogst">
    <w:name w:val="List Number"/>
    <w:basedOn w:val="Normal"/>
    <w:rsid w:val="005F2098"/>
    <w:pPr>
      <w:numPr>
        <w:numId w:val="7"/>
      </w:numPr>
    </w:pPr>
  </w:style>
  <w:style w:type="paragraph" w:styleId="Opstilling-talellerbogst2">
    <w:name w:val="List Number 2"/>
    <w:basedOn w:val="Normal"/>
    <w:rsid w:val="005F2098"/>
    <w:pPr>
      <w:numPr>
        <w:numId w:val="8"/>
      </w:numPr>
    </w:pPr>
  </w:style>
  <w:style w:type="paragraph" w:styleId="Opstilling-talellerbogst3">
    <w:name w:val="List Number 3"/>
    <w:basedOn w:val="Normal"/>
    <w:rsid w:val="005F2098"/>
    <w:pPr>
      <w:numPr>
        <w:numId w:val="9"/>
      </w:numPr>
    </w:pPr>
  </w:style>
  <w:style w:type="paragraph" w:styleId="Opstilling-talellerbogst4">
    <w:name w:val="List Number 4"/>
    <w:basedOn w:val="Normal"/>
    <w:rsid w:val="005F2098"/>
    <w:pPr>
      <w:numPr>
        <w:numId w:val="10"/>
      </w:numPr>
    </w:pPr>
  </w:style>
  <w:style w:type="paragraph" w:styleId="Opstilling-talellerbogst5">
    <w:name w:val="List Number 5"/>
    <w:basedOn w:val="Normal"/>
    <w:rsid w:val="005F2098"/>
    <w:pPr>
      <w:numPr>
        <w:numId w:val="11"/>
      </w:numPr>
    </w:pPr>
  </w:style>
  <w:style w:type="paragraph" w:styleId="Opstilling2">
    <w:name w:val="List 2"/>
    <w:basedOn w:val="Normal"/>
    <w:rsid w:val="005F2098"/>
    <w:pPr>
      <w:ind w:left="566" w:hanging="283"/>
    </w:pPr>
  </w:style>
  <w:style w:type="paragraph" w:styleId="Opstilling3">
    <w:name w:val="List 3"/>
    <w:basedOn w:val="Normal"/>
    <w:rsid w:val="005F2098"/>
    <w:pPr>
      <w:ind w:left="849" w:hanging="283"/>
    </w:pPr>
  </w:style>
  <w:style w:type="paragraph" w:styleId="Opstilling4">
    <w:name w:val="List 4"/>
    <w:basedOn w:val="Normal"/>
    <w:rsid w:val="005F2098"/>
    <w:pPr>
      <w:ind w:left="1132" w:hanging="283"/>
    </w:pPr>
  </w:style>
  <w:style w:type="paragraph" w:styleId="Opstilling5">
    <w:name w:val="List 5"/>
    <w:basedOn w:val="Normal"/>
    <w:rsid w:val="005F2098"/>
    <w:pPr>
      <w:ind w:left="1415" w:hanging="283"/>
    </w:pPr>
  </w:style>
  <w:style w:type="paragraph" w:styleId="Sluthilsen">
    <w:name w:val="Closing"/>
    <w:basedOn w:val="Normal"/>
    <w:rsid w:val="005F2098"/>
    <w:pPr>
      <w:ind w:left="4252"/>
    </w:pPr>
  </w:style>
  <w:style w:type="paragraph" w:styleId="Slutnotetekst">
    <w:name w:val="endnote text"/>
    <w:basedOn w:val="Normal"/>
    <w:semiHidden/>
    <w:rsid w:val="005F2098"/>
    <w:rPr>
      <w:szCs w:val="20"/>
    </w:rPr>
  </w:style>
  <w:style w:type="paragraph" w:styleId="Starthilsen">
    <w:name w:val="Salutation"/>
    <w:basedOn w:val="Normal"/>
    <w:next w:val="Normal"/>
    <w:rsid w:val="005F2098"/>
  </w:style>
  <w:style w:type="paragraph" w:styleId="Titel">
    <w:name w:val="Title"/>
    <w:basedOn w:val="Uddannelsesnyt"/>
    <w:qFormat/>
    <w:rsid w:val="006C7B12"/>
    <w:pPr>
      <w:pBdr>
        <w:top w:val="single" w:sz="36" w:space="15" w:color="FFFFFF"/>
        <w:bottom w:val="single" w:sz="36" w:space="15" w:color="FFFFFF"/>
      </w:pBdr>
    </w:pPr>
  </w:style>
  <w:style w:type="paragraph" w:styleId="Underskrift">
    <w:name w:val="Signature"/>
    <w:basedOn w:val="Normal"/>
    <w:rsid w:val="005F2098"/>
    <w:pPr>
      <w:ind w:left="4252"/>
    </w:pPr>
  </w:style>
  <w:style w:type="paragraph" w:styleId="Undertitel">
    <w:name w:val="Subtitle"/>
    <w:basedOn w:val="Normal"/>
    <w:qFormat/>
    <w:rsid w:val="005F2098"/>
    <w:pPr>
      <w:spacing w:after="60"/>
      <w:jc w:val="center"/>
      <w:outlineLvl w:val="1"/>
    </w:pPr>
    <w:rPr>
      <w:rFonts w:ascii="Arial" w:hAnsi="Arial" w:cs="Arial"/>
      <w:sz w:val="24"/>
    </w:rPr>
  </w:style>
  <w:style w:type="paragraph" w:customStyle="1" w:styleId="Lille">
    <w:name w:val="Lille"/>
    <w:basedOn w:val="Normal"/>
    <w:rsid w:val="00393C76"/>
    <w:pPr>
      <w:spacing w:line="200" w:lineRule="atLeast"/>
    </w:pPr>
    <w:rPr>
      <w:sz w:val="16"/>
      <w:szCs w:val="20"/>
    </w:rPr>
  </w:style>
  <w:style w:type="paragraph" w:customStyle="1" w:styleId="STOR">
    <w:name w:val="STOR"/>
    <w:basedOn w:val="Sidehoved"/>
    <w:rsid w:val="00393C76"/>
    <w:rPr>
      <w:b/>
      <w:caps/>
      <w:sz w:val="28"/>
      <w:szCs w:val="20"/>
    </w:rPr>
  </w:style>
  <w:style w:type="character" w:customStyle="1" w:styleId="Overskrift2Tegn">
    <w:name w:val="Overskrift 2 Tegn"/>
    <w:basedOn w:val="Standardskrifttypeiafsnit"/>
    <w:link w:val="Overskrift2"/>
    <w:rsid w:val="00634C1D"/>
    <w:rPr>
      <w:rFonts w:ascii="Tahoma" w:hAnsi="Tahoma" w:cs="Tahoma"/>
      <w:b/>
      <w:bCs/>
      <w:i/>
      <w:iCs/>
      <w:sz w:val="24"/>
      <w:szCs w:val="24"/>
      <w:lang w:eastAsia="en-US"/>
    </w:rPr>
  </w:style>
  <w:style w:type="character" w:customStyle="1" w:styleId="Overskrift3Tegn">
    <w:name w:val="Overskrift 3 Tegn"/>
    <w:basedOn w:val="Standardskrifttypeiafsnit"/>
    <w:link w:val="Overskrift3"/>
    <w:rsid w:val="00141BD7"/>
    <w:rPr>
      <w:rFonts w:ascii="Tahoma" w:hAnsi="Tahoma" w:cs="Arial"/>
      <w:b/>
      <w:bCs/>
      <w:sz w:val="24"/>
      <w:szCs w:val="26"/>
      <w:lang w:val="da-DK" w:eastAsia="en-US" w:bidi="ar-SA"/>
    </w:rPr>
  </w:style>
  <w:style w:type="paragraph" w:customStyle="1" w:styleId="Titelbladtekst">
    <w:name w:val="Titelblad tekst"/>
    <w:basedOn w:val="Normal"/>
    <w:rsid w:val="00393C76"/>
    <w:rPr>
      <w:lang w:eastAsia="da-DK"/>
    </w:rPr>
  </w:style>
  <w:style w:type="paragraph" w:customStyle="1" w:styleId="Bilag1">
    <w:name w:val="Bilag 1"/>
    <w:basedOn w:val="Normal"/>
    <w:next w:val="Normal"/>
    <w:link w:val="Bilag1Tegn"/>
    <w:rsid w:val="00A60391"/>
    <w:pPr>
      <w:pageBreakBefore/>
      <w:numPr>
        <w:numId w:val="18"/>
      </w:numPr>
      <w:tabs>
        <w:tab w:val="clear" w:pos="1418"/>
      </w:tabs>
      <w:ind w:left="0" w:firstLine="0"/>
    </w:pPr>
    <w:rPr>
      <w:b/>
      <w:sz w:val="32"/>
    </w:rPr>
  </w:style>
  <w:style w:type="paragraph" w:customStyle="1" w:styleId="bilag2">
    <w:name w:val="bilag 2"/>
    <w:basedOn w:val="Overskrift2"/>
    <w:next w:val="Normal"/>
    <w:rsid w:val="00AE5E49"/>
  </w:style>
  <w:style w:type="paragraph" w:customStyle="1" w:styleId="Bilag3">
    <w:name w:val="Bilag 3"/>
    <w:basedOn w:val="Overskrift3"/>
    <w:next w:val="Normal"/>
    <w:rsid w:val="00AE5E49"/>
  </w:style>
  <w:style w:type="character" w:customStyle="1" w:styleId="Overskrift4Tegn">
    <w:name w:val="Overskrift 4 Tegn"/>
    <w:basedOn w:val="Standardskrifttypeiafsnit"/>
    <w:link w:val="Overskrift4"/>
    <w:rsid w:val="00A60391"/>
    <w:rPr>
      <w:rFonts w:ascii="Arial" w:hAnsi="Arial"/>
      <w:b/>
      <w:bCs/>
      <w:sz w:val="22"/>
      <w:szCs w:val="22"/>
      <w:lang w:val="da-DK" w:eastAsia="da-DK" w:bidi="ar-SA"/>
    </w:rPr>
  </w:style>
  <w:style w:type="character" w:customStyle="1" w:styleId="Overskrift7Tegn">
    <w:name w:val="Overskrift 7 Tegn"/>
    <w:basedOn w:val="Standardskrifttypeiafsnit"/>
    <w:link w:val="Overskrift7"/>
    <w:rsid w:val="00EE4E12"/>
    <w:rPr>
      <w:sz w:val="24"/>
      <w:szCs w:val="24"/>
      <w:lang w:val="da-DK" w:eastAsia="en-US" w:bidi="ar-SA"/>
    </w:rPr>
  </w:style>
  <w:style w:type="character" w:customStyle="1" w:styleId="Bilag1Tegn">
    <w:name w:val="Bilag 1 Tegn"/>
    <w:basedOn w:val="Standardskrifttypeiafsnit"/>
    <w:link w:val="Bilag1"/>
    <w:rsid w:val="00A60391"/>
    <w:rPr>
      <w:rFonts w:ascii="Tahoma" w:hAnsi="Tahoma"/>
      <w:b/>
      <w:sz w:val="32"/>
      <w:szCs w:val="24"/>
      <w:lang w:val="da-DK" w:eastAsia="en-US" w:bidi="ar-SA"/>
    </w:rPr>
  </w:style>
  <w:style w:type="paragraph" w:styleId="Korrektur">
    <w:name w:val="Revision"/>
    <w:hidden/>
    <w:uiPriority w:val="99"/>
    <w:semiHidden/>
    <w:rsid w:val="003D0E4D"/>
    <w:rPr>
      <w:rFonts w:ascii="Tahoma" w:hAnsi="Tahoma"/>
      <w:sz w:val="22"/>
      <w:szCs w:val="24"/>
      <w:lang w:eastAsia="en-US"/>
    </w:rPr>
  </w:style>
  <w:style w:type="character" w:customStyle="1" w:styleId="SidefodTegn">
    <w:name w:val="Sidefod Tegn"/>
    <w:basedOn w:val="Standardskrifttypeiafsnit"/>
    <w:link w:val="Sidefod"/>
    <w:uiPriority w:val="99"/>
    <w:rsid w:val="00B12EC7"/>
    <w:rPr>
      <w:rFonts w:ascii="Tahoma" w:hAnsi="Tahom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Dokumenter\BRS%20Generel%20Beredskabsplan.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8DD82B5C7149A4061D86C8EA8DC8" ma:contentTypeVersion="1" ma:contentTypeDescription="Create a new document." ma:contentTypeScope="" ma:versionID="61cbc595a5bff4c3e1ecb16c36890229">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0E98E-8384-438B-9E23-74B70DCD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2EC64C-5126-4182-A26F-80934DB08C5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11A4138-CB05-4D58-B8A4-182FC4C8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BRS Generel Beredskabsplan</Template>
  <TotalTime>0</TotalTime>
  <Pages>7</Pages>
  <Words>1625</Words>
  <Characters>9918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Skabelon for beredskabsplan version 2</vt:lpstr>
    </vt:vector>
  </TitlesOfParts>
  <Company>Beredskabsstyrlsen</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beredskabsplan version 2</dc:title>
  <dc:creator>Beredskabsstyrelsen</dc:creator>
  <cp:lastModifiedBy>Hoeg, Christine</cp:lastModifiedBy>
  <cp:revision>2</cp:revision>
  <cp:lastPrinted>2015-08-05T11:58:00Z</cp:lastPrinted>
  <dcterms:created xsi:type="dcterms:W3CDTF">2020-08-07T12:33:00Z</dcterms:created>
  <dcterms:modified xsi:type="dcterms:W3CDTF">2020-08-07T12:33:00Z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0x010100F81F8DD82B5C7149A4061D86C8EA8DC8</vt:lpwstr>
  </property>
</Properties>
</file>