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17" w:rsidRDefault="00277C17" w:rsidP="00760BE9">
      <w:pPr>
        <w:pStyle w:val="Overskrift1"/>
        <w:rPr>
          <w:sz w:val="36"/>
        </w:rPr>
      </w:pPr>
      <w:bookmarkStart w:id="0" w:name="_GoBack"/>
      <w:bookmarkEnd w:id="0"/>
      <w:r w:rsidRPr="00760BE9">
        <w:rPr>
          <w:sz w:val="36"/>
        </w:rPr>
        <w:t>Konsekvensanalyse</w:t>
      </w:r>
    </w:p>
    <w:p w:rsidR="00760BE9" w:rsidRPr="00760BE9" w:rsidRDefault="00760BE9" w:rsidP="00760BE9"/>
    <w:tbl>
      <w:tblPr>
        <w:tblStyle w:val="Tabel-Gitter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2731"/>
        <w:gridCol w:w="2730"/>
        <w:gridCol w:w="2730"/>
        <w:gridCol w:w="2730"/>
      </w:tblGrid>
      <w:tr w:rsidR="00277C17" w:rsidTr="00277C17">
        <w:trPr>
          <w:trHeight w:val="1701"/>
          <w:jc w:val="center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191E"/>
          </w:tcPr>
          <w:p w:rsidR="00277C17" w:rsidRDefault="00277C17" w:rsidP="0023309D">
            <w:pPr>
              <w:jc w:val="center"/>
              <w:rPr>
                <w:b/>
                <w:color w:val="FFFFFF" w:themeColor="background1"/>
              </w:rPr>
            </w:pPr>
          </w:p>
          <w:p w:rsidR="00277C17" w:rsidRPr="00BD2CD8" w:rsidRDefault="00277C17" w:rsidP="0023309D">
            <w:pPr>
              <w:jc w:val="center"/>
              <w:rPr>
                <w:b/>
                <w:color w:val="FFFFFF" w:themeColor="background1"/>
              </w:rPr>
            </w:pPr>
            <w:r w:rsidRPr="00BD2CD8">
              <w:rPr>
                <w:b/>
                <w:color w:val="FFFFFF" w:themeColor="background1"/>
              </w:rPr>
              <w:t>Situationer, der skaber pres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191E"/>
          </w:tcPr>
          <w:p w:rsidR="00277C17" w:rsidRDefault="00277C17" w:rsidP="0023309D">
            <w:pPr>
              <w:jc w:val="center"/>
              <w:rPr>
                <w:b/>
                <w:color w:val="FFFFFF" w:themeColor="background1"/>
              </w:rPr>
            </w:pPr>
          </w:p>
          <w:p w:rsidR="00277C17" w:rsidRPr="00BD2CD8" w:rsidRDefault="00277C17" w:rsidP="0023309D">
            <w:pPr>
              <w:jc w:val="center"/>
              <w:rPr>
                <w:b/>
                <w:color w:val="FFFFFF" w:themeColor="background1"/>
              </w:rPr>
            </w:pPr>
            <w:r w:rsidRPr="00BD2CD8">
              <w:rPr>
                <w:b/>
                <w:color w:val="FFFFFF" w:themeColor="background1"/>
              </w:rPr>
              <w:t>Konsekvenser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191E"/>
          </w:tcPr>
          <w:p w:rsidR="00277C17" w:rsidRDefault="00277C17" w:rsidP="0023309D">
            <w:pPr>
              <w:jc w:val="center"/>
              <w:rPr>
                <w:b/>
                <w:color w:val="FFFFFF" w:themeColor="background1"/>
              </w:rPr>
            </w:pPr>
          </w:p>
          <w:p w:rsidR="00277C17" w:rsidRPr="00BD2CD8" w:rsidRDefault="00277C17" w:rsidP="0023309D">
            <w:pPr>
              <w:jc w:val="center"/>
              <w:rPr>
                <w:b/>
                <w:color w:val="FFFFFF" w:themeColor="background1"/>
              </w:rPr>
            </w:pPr>
            <w:r w:rsidRPr="00BD2CD8">
              <w:rPr>
                <w:b/>
                <w:color w:val="FFFFFF" w:themeColor="background1"/>
              </w:rPr>
              <w:t>Forebyggende tiltag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191E"/>
          </w:tcPr>
          <w:p w:rsidR="00277C17" w:rsidRDefault="00277C17" w:rsidP="0023309D">
            <w:pPr>
              <w:jc w:val="center"/>
              <w:rPr>
                <w:b/>
                <w:color w:val="FFFFFF" w:themeColor="background1"/>
              </w:rPr>
            </w:pPr>
          </w:p>
          <w:p w:rsidR="00277C17" w:rsidRPr="00BD2CD8" w:rsidRDefault="00277C17" w:rsidP="0023309D">
            <w:pPr>
              <w:jc w:val="center"/>
              <w:rPr>
                <w:b/>
                <w:color w:val="FFFFFF" w:themeColor="background1"/>
              </w:rPr>
            </w:pPr>
            <w:r w:rsidRPr="00BD2CD8">
              <w:rPr>
                <w:b/>
                <w:color w:val="FFFFFF" w:themeColor="background1"/>
              </w:rPr>
              <w:t>Afhjælpende tiltag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191E"/>
          </w:tcPr>
          <w:p w:rsidR="00277C17" w:rsidRDefault="00277C17" w:rsidP="0023309D">
            <w:pPr>
              <w:jc w:val="center"/>
              <w:rPr>
                <w:b/>
                <w:color w:val="FFFFFF" w:themeColor="background1"/>
              </w:rPr>
            </w:pPr>
          </w:p>
          <w:p w:rsidR="00277C17" w:rsidRPr="00BD2CD8" w:rsidRDefault="00277C17" w:rsidP="0023309D">
            <w:pPr>
              <w:jc w:val="center"/>
              <w:rPr>
                <w:b/>
                <w:color w:val="FFFFFF" w:themeColor="background1"/>
              </w:rPr>
            </w:pPr>
            <w:r w:rsidRPr="00BD2CD8">
              <w:rPr>
                <w:b/>
                <w:color w:val="FFFFFF" w:themeColor="background1"/>
              </w:rPr>
              <w:t xml:space="preserve">Relevante </w:t>
            </w:r>
            <w:r>
              <w:rPr>
                <w:b/>
                <w:color w:val="FFFFFF" w:themeColor="background1"/>
              </w:rPr>
              <w:br/>
              <w:t>samarbejdsparter</w:t>
            </w:r>
          </w:p>
        </w:tc>
      </w:tr>
      <w:tr w:rsidR="00277C17" w:rsidTr="00760BE9">
        <w:trPr>
          <w:cantSplit/>
          <w:trHeight w:val="6071"/>
          <w:jc w:val="center"/>
        </w:trPr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BCDD1"/>
          </w:tcPr>
          <w:p w:rsidR="00277C17" w:rsidRDefault="00277C17" w:rsidP="0023309D"/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277C17" w:rsidRDefault="00277C17" w:rsidP="0023309D"/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BCDD1"/>
          </w:tcPr>
          <w:p w:rsidR="00277C17" w:rsidRDefault="00277C17" w:rsidP="0023309D"/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277C17" w:rsidRDefault="00277C17" w:rsidP="0023309D"/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BCDD1"/>
          </w:tcPr>
          <w:p w:rsidR="00277C17" w:rsidRDefault="00277C17" w:rsidP="0023309D"/>
        </w:tc>
      </w:tr>
    </w:tbl>
    <w:p w:rsidR="00A458A4" w:rsidRDefault="00A458A4"/>
    <w:sectPr w:rsidR="00A458A4" w:rsidSect="00277C1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17"/>
    <w:rsid w:val="00277C17"/>
    <w:rsid w:val="00760BE9"/>
    <w:rsid w:val="008E5BD8"/>
    <w:rsid w:val="00A458A4"/>
    <w:rsid w:val="00EA3B0C"/>
    <w:rsid w:val="00F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17"/>
    <w:pPr>
      <w:spacing w:after="75" w:line="240" w:lineRule="atLeast"/>
    </w:pPr>
    <w:rPr>
      <w:rFonts w:ascii="Tahoma" w:eastAsia="Times New Roman" w:hAnsi="Tahoma" w:cs="Tahoma"/>
      <w:color w:val="151515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77C17"/>
    <w:pPr>
      <w:keepNext/>
      <w:spacing w:before="2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7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77C17"/>
    <w:rPr>
      <w:rFonts w:ascii="Tahoma" w:eastAsia="Times New Roman" w:hAnsi="Tahoma" w:cs="Arial"/>
      <w:b/>
      <w:bCs/>
      <w:color w:val="151515"/>
      <w:kern w:val="32"/>
      <w:sz w:val="32"/>
      <w:szCs w:val="32"/>
      <w:lang w:eastAsia="da-DK"/>
    </w:rPr>
  </w:style>
  <w:style w:type="table" w:styleId="Tabel-Gitter">
    <w:name w:val="Table Grid"/>
    <w:basedOn w:val="Tabel-Normal"/>
    <w:rsid w:val="00277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77C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77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7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17"/>
    <w:pPr>
      <w:spacing w:after="75" w:line="240" w:lineRule="atLeast"/>
    </w:pPr>
    <w:rPr>
      <w:rFonts w:ascii="Tahoma" w:eastAsia="Times New Roman" w:hAnsi="Tahoma" w:cs="Tahoma"/>
      <w:color w:val="151515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77C17"/>
    <w:pPr>
      <w:keepNext/>
      <w:spacing w:before="2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7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77C17"/>
    <w:rPr>
      <w:rFonts w:ascii="Tahoma" w:eastAsia="Times New Roman" w:hAnsi="Tahoma" w:cs="Arial"/>
      <w:b/>
      <w:bCs/>
      <w:color w:val="151515"/>
      <w:kern w:val="32"/>
      <w:sz w:val="32"/>
      <w:szCs w:val="32"/>
      <w:lang w:eastAsia="da-DK"/>
    </w:rPr>
  </w:style>
  <w:style w:type="table" w:styleId="Tabel-Gitter">
    <w:name w:val="Table Grid"/>
    <w:basedOn w:val="Tabel-Normal"/>
    <w:rsid w:val="00277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77C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77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7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6572508682499F8B59BBA0B5EC1A" ma:contentTypeVersion="1" ma:contentTypeDescription="Create a new document." ma:contentTypeScope="" ma:versionID="8281e6618b52c8b38f47d09c81d2dc8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471879-85BA-4FE7-8405-B397BF97E8E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4C3513-285C-45FC-9F10-8D229CA77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9D246-EABB-4BD4-843B-B1B001313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Konsekvensanalyse-skabelon.docx</vt:lpstr>
    </vt:vector>
  </TitlesOfParts>
  <Company>Beredskabsstyrelsen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Konsekvensanalyse-skabelon.docx</dc:title>
  <dc:creator>Emil Fischer Petersen</dc:creator>
  <cp:lastModifiedBy>Hoeg, Christine</cp:lastModifiedBy>
  <cp:revision>2</cp:revision>
  <dcterms:created xsi:type="dcterms:W3CDTF">2020-08-11T14:18:00Z</dcterms:created>
  <dcterms:modified xsi:type="dcterms:W3CDTF">2020-08-11T14:18:00Z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0x0101003E6E6572508682499F8B59BBA0B5EC1A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